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AD" w:rsidRPr="009B252B" w:rsidRDefault="009B252B" w:rsidP="009B252B">
      <w:pPr>
        <w:pStyle w:val="Odlomakpopis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2B">
        <w:rPr>
          <w:rFonts w:ascii="Times New Roman" w:hAnsi="Times New Roman" w:cs="Times New Roman"/>
          <w:b/>
          <w:sz w:val="28"/>
          <w:szCs w:val="28"/>
        </w:rPr>
        <w:t>PROCEDURA OVLAŠĆIVANJA LABORATORIJA ZA VODU NAMIJENJENU ZA LJUDSKU POTROŠNJU</w:t>
      </w:r>
    </w:p>
    <w:p w:rsidR="0049710B" w:rsidRPr="0049710B" w:rsidRDefault="0049710B" w:rsidP="0049710B">
      <w:pPr>
        <w:pStyle w:val="Odlomakpopisa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149AD" w:rsidRPr="008C195E" w:rsidRDefault="00C36ACB" w:rsidP="004149A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149AD" w:rsidRPr="008C195E">
        <w:rPr>
          <w:rFonts w:ascii="Times New Roman" w:hAnsi="Times New Roman" w:cs="Times New Roman"/>
          <w:b/>
          <w:sz w:val="24"/>
          <w:szCs w:val="24"/>
          <w:u w:val="single"/>
        </w:rPr>
        <w:t>lužbeni laboratorij za vodu namijenjenu za ljudsku potrošnju</w:t>
      </w:r>
    </w:p>
    <w:p w:rsidR="004149AD" w:rsidRPr="004149AD" w:rsidRDefault="004149AD" w:rsidP="004149AD">
      <w:pPr>
        <w:pStyle w:val="Odlomakpopisa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149AD" w:rsidRPr="00702BEF" w:rsidRDefault="004149AD" w:rsidP="004149A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02BEF">
        <w:rPr>
          <w:rFonts w:ascii="Times New Roman" w:hAnsi="Times New Roman" w:cs="Times New Roman"/>
          <w:b/>
          <w:sz w:val="24"/>
          <w:szCs w:val="24"/>
        </w:rPr>
        <w:t xml:space="preserve">PODNOŠENJE ZAHTJEVA </w:t>
      </w:r>
    </w:p>
    <w:p w:rsidR="00732084" w:rsidRDefault="004149AD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ovlaštenje</w:t>
      </w:r>
      <w:r w:rsidR="00DD0955">
        <w:rPr>
          <w:rFonts w:ascii="Times New Roman" w:hAnsi="Times New Roman" w:cs="Times New Roman"/>
          <w:sz w:val="24"/>
          <w:szCs w:val="24"/>
        </w:rPr>
        <w:t xml:space="preserve"> laboratorija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84">
        <w:rPr>
          <w:rFonts w:ascii="Times New Roman" w:hAnsi="Times New Roman" w:cs="Times New Roman"/>
          <w:sz w:val="24"/>
          <w:szCs w:val="24"/>
        </w:rPr>
        <w:t xml:space="preserve">za vodu namijenjenu za ljudsku potrošnju </w:t>
      </w:r>
      <w:r>
        <w:rPr>
          <w:rFonts w:ascii="Times New Roman" w:hAnsi="Times New Roman" w:cs="Times New Roman"/>
          <w:sz w:val="24"/>
          <w:szCs w:val="24"/>
        </w:rPr>
        <w:t xml:space="preserve">službenim laboratorijem </w:t>
      </w:r>
      <w:r w:rsidRPr="004149AD">
        <w:rPr>
          <w:rFonts w:ascii="Times New Roman" w:hAnsi="Times New Roman" w:cs="Times New Roman"/>
          <w:sz w:val="24"/>
          <w:szCs w:val="24"/>
        </w:rPr>
        <w:t xml:space="preserve">za </w:t>
      </w:r>
      <w:r w:rsidR="00DD0955">
        <w:rPr>
          <w:rFonts w:ascii="Times New Roman" w:hAnsi="Times New Roman" w:cs="Times New Roman"/>
          <w:sz w:val="24"/>
          <w:szCs w:val="24"/>
        </w:rPr>
        <w:t>obavljanje analiza u svrhu provođenja državnog monitoringa, ostalih službenih kontrola vode n</w:t>
      </w:r>
      <w:r w:rsidR="00732084">
        <w:rPr>
          <w:rFonts w:ascii="Times New Roman" w:hAnsi="Times New Roman" w:cs="Times New Roman"/>
          <w:sz w:val="24"/>
          <w:szCs w:val="24"/>
        </w:rPr>
        <w:t>amijenjene za ljudsku potrošnju</w:t>
      </w:r>
      <w:r w:rsidR="00DD0955">
        <w:rPr>
          <w:rFonts w:ascii="Times New Roman" w:hAnsi="Times New Roman" w:cs="Times New Roman"/>
          <w:sz w:val="24"/>
          <w:szCs w:val="24"/>
        </w:rPr>
        <w:t>, u svrhu ispitivanja zdravstvene ispravnosti vode namijenjene za ljudsku potrošnju u građevinama prije izdavanja uporabne dozvole, monitoringa parametara kućne vodoopskrbne mreže, istraživačkog monitoringa i monitoringa malih isporučitelja vode</w:t>
      </w:r>
      <w:r>
        <w:rPr>
          <w:rFonts w:ascii="Times New Roman" w:hAnsi="Times New Roman" w:cs="Times New Roman"/>
          <w:sz w:val="24"/>
          <w:szCs w:val="24"/>
        </w:rPr>
        <w:t xml:space="preserve"> laboratorij podnosi zahtjev za ovlaštenje</w:t>
      </w:r>
      <w:r w:rsidR="00732084">
        <w:rPr>
          <w:rFonts w:ascii="Times New Roman" w:hAnsi="Times New Roman" w:cs="Times New Roman"/>
          <w:sz w:val="24"/>
          <w:szCs w:val="24"/>
        </w:rPr>
        <w:t xml:space="preserve"> Ministarstvu zdravstva na slijedeću adresu:</w:t>
      </w:r>
    </w:p>
    <w:p w:rsidR="00D16E3F" w:rsidRDefault="00D16E3F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ZDRAVSTVA</w:t>
      </w:r>
    </w:p>
    <w:p w:rsidR="00732084" w:rsidRDefault="00DD0955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Ksaver 200a, </w:t>
      </w:r>
    </w:p>
    <w:p w:rsidR="00C55842" w:rsidRDefault="00732084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10000 </w:t>
      </w:r>
      <w:r w:rsidR="00DD0955">
        <w:rPr>
          <w:rFonts w:ascii="Times New Roman" w:hAnsi="Times New Roman" w:cs="Times New Roman"/>
          <w:sz w:val="24"/>
          <w:szCs w:val="24"/>
        </w:rPr>
        <w:t xml:space="preserve">Zagreb </w:t>
      </w:r>
    </w:p>
    <w:p w:rsidR="00C55842" w:rsidRDefault="00732084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E456D4">
        <w:rPr>
          <w:rFonts w:ascii="Times New Roman" w:hAnsi="Times New Roman" w:cs="Times New Roman"/>
          <w:i/>
          <w:sz w:val="24"/>
          <w:szCs w:val="24"/>
        </w:rPr>
        <w:t>“Službeni laboratorij za vodu namijenjenu za ljudsku potrošnju“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084" w:rsidRDefault="00DD0955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i/ili </w:t>
      </w:r>
    </w:p>
    <w:p w:rsidR="00732084" w:rsidRDefault="00DD0955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elektronskim putem na adresu </w:t>
      </w:r>
      <w:hyperlink r:id="rId5" w:history="1">
        <w:r w:rsidRPr="00BA691B">
          <w:rPr>
            <w:rStyle w:val="Hiperveza"/>
            <w:rFonts w:ascii="Times New Roman" w:hAnsi="Times New Roman" w:cs="Times New Roman"/>
            <w:sz w:val="24"/>
            <w:szCs w:val="24"/>
          </w:rPr>
          <w:t>pisarnica@miz.hr</w:t>
        </w:r>
      </w:hyperlink>
      <w:r w:rsidR="00E456D4">
        <w:rPr>
          <w:rFonts w:ascii="Times New Roman" w:hAnsi="Times New Roman" w:cs="Times New Roman"/>
          <w:sz w:val="24"/>
          <w:szCs w:val="24"/>
        </w:rPr>
        <w:t xml:space="preserve"> </w:t>
      </w:r>
      <w:r w:rsidR="00C55842">
        <w:rPr>
          <w:rFonts w:ascii="Times New Roman" w:hAnsi="Times New Roman" w:cs="Times New Roman"/>
          <w:sz w:val="24"/>
          <w:szCs w:val="24"/>
        </w:rPr>
        <w:t xml:space="preserve">i </w:t>
      </w:r>
      <w:r w:rsidR="00732084">
        <w:rPr>
          <w:rFonts w:ascii="Times New Roman" w:hAnsi="Times New Roman" w:cs="Times New Roman"/>
          <w:sz w:val="24"/>
          <w:szCs w:val="24"/>
        </w:rPr>
        <w:t xml:space="preserve">na znanje na </w:t>
      </w:r>
      <w:hyperlink r:id="rId6" w:history="1">
        <w:r w:rsidR="00732084" w:rsidRPr="00BA691B">
          <w:rPr>
            <w:rStyle w:val="Hiperveza"/>
            <w:rFonts w:ascii="Times New Roman" w:hAnsi="Times New Roman" w:cs="Times New Roman"/>
            <w:sz w:val="24"/>
            <w:szCs w:val="24"/>
          </w:rPr>
          <w:t>voda@miz.hr</w:t>
        </w:r>
      </w:hyperlink>
      <w:r w:rsidR="0073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55" w:rsidRDefault="004149AD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14. Zakona o vodi </w:t>
      </w:r>
      <w:r w:rsidR="00F24193">
        <w:rPr>
          <w:rFonts w:ascii="Times New Roman" w:hAnsi="Times New Roman" w:cs="Times New Roman"/>
          <w:sz w:val="24"/>
          <w:szCs w:val="24"/>
        </w:rPr>
        <w:t>za ljudsku potrošnju (</w:t>
      </w:r>
      <w:r>
        <w:rPr>
          <w:rFonts w:ascii="Times New Roman" w:hAnsi="Times New Roman" w:cs="Times New Roman"/>
          <w:sz w:val="24"/>
          <w:szCs w:val="24"/>
        </w:rPr>
        <w:t>Narodne novine, broj 30/2023).</w:t>
      </w:r>
      <w:r w:rsidR="00F24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93" w:rsidRDefault="00E0722B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E456D4">
        <w:rPr>
          <w:rFonts w:ascii="Times New Roman" w:hAnsi="Times New Roman" w:cs="Times New Roman"/>
          <w:sz w:val="24"/>
          <w:szCs w:val="24"/>
        </w:rPr>
        <w:t xml:space="preserve"> za ovlaštenje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84">
        <w:rPr>
          <w:rFonts w:ascii="Times New Roman" w:hAnsi="Times New Roman" w:cs="Times New Roman"/>
          <w:sz w:val="24"/>
          <w:szCs w:val="24"/>
        </w:rPr>
        <w:t xml:space="preserve">službenim laboratorijem za vodu namijenjenu za ljudsku potrošnju </w:t>
      </w:r>
      <w:r>
        <w:rPr>
          <w:rFonts w:ascii="Times New Roman" w:hAnsi="Times New Roman" w:cs="Times New Roman"/>
          <w:sz w:val="24"/>
          <w:szCs w:val="24"/>
        </w:rPr>
        <w:t xml:space="preserve">podnosi </w:t>
      </w:r>
      <w:r w:rsidR="00E456D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0722B">
        <w:rPr>
          <w:rFonts w:ascii="Times New Roman" w:hAnsi="Times New Roman" w:cs="Times New Roman"/>
          <w:i/>
          <w:sz w:val="24"/>
          <w:szCs w:val="24"/>
        </w:rPr>
        <w:t>O</w:t>
      </w:r>
      <w:r w:rsidR="00F24193" w:rsidRPr="00E0722B">
        <w:rPr>
          <w:rFonts w:ascii="Times New Roman" w:hAnsi="Times New Roman" w:cs="Times New Roman"/>
          <w:i/>
          <w:sz w:val="24"/>
          <w:szCs w:val="24"/>
        </w:rPr>
        <w:t>brascu</w:t>
      </w:r>
      <w:r w:rsidR="0049710B" w:rsidRPr="00E0722B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="00F24193">
        <w:rPr>
          <w:rFonts w:ascii="Times New Roman" w:hAnsi="Times New Roman" w:cs="Times New Roman"/>
          <w:sz w:val="24"/>
          <w:szCs w:val="24"/>
        </w:rPr>
        <w:t xml:space="preserve"> za podnošenje zahtjeva</w:t>
      </w:r>
      <w:r w:rsidR="00267DD4">
        <w:rPr>
          <w:rFonts w:ascii="Times New Roman" w:hAnsi="Times New Roman" w:cs="Times New Roman"/>
          <w:sz w:val="24"/>
          <w:szCs w:val="24"/>
        </w:rPr>
        <w:t>.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2B" w:rsidRDefault="009B252B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 w:rsidRPr="009B252B">
        <w:rPr>
          <w:rFonts w:ascii="Times New Roman" w:hAnsi="Times New Roman" w:cs="Times New Roman"/>
          <w:i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CDD" w:rsidRPr="004149AD" w:rsidRDefault="00C04CDD" w:rsidP="00E0722B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D">
        <w:rPr>
          <w:rFonts w:ascii="Times New Roman" w:hAnsi="Times New Roman" w:cs="Times New Roman"/>
          <w:sz w:val="24"/>
          <w:szCs w:val="24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6.2pt;height:49.2pt" o:ole="">
            <v:imagedata r:id="rId7" o:title=""/>
          </v:shape>
          <o:OLEObject Type="Embed" ProgID="Word.Document.12" ShapeID="_x0000_i1037" DrawAspect="Icon" ObjectID="_1748751197" r:id="rId8">
            <o:FieldCodes>\s</o:FieldCodes>
          </o:OLEObject>
        </w:object>
      </w:r>
    </w:p>
    <w:p w:rsidR="00F24193" w:rsidRDefault="00F24193" w:rsidP="00702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zahtjev </w:t>
      </w:r>
      <w:r w:rsidR="00E456D4">
        <w:rPr>
          <w:rFonts w:ascii="Times New Roman" w:hAnsi="Times New Roman" w:cs="Times New Roman"/>
          <w:sz w:val="24"/>
          <w:szCs w:val="24"/>
        </w:rPr>
        <w:t xml:space="preserve">za ovlaštenje </w:t>
      </w:r>
      <w:r w:rsidR="00725BCD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E456D4">
        <w:rPr>
          <w:rFonts w:ascii="Times New Roman" w:hAnsi="Times New Roman" w:cs="Times New Roman"/>
          <w:sz w:val="24"/>
          <w:szCs w:val="24"/>
        </w:rPr>
        <w:t xml:space="preserve">Ministarstvu zdravstva </w:t>
      </w:r>
      <w:r w:rsidR="00725BCD">
        <w:rPr>
          <w:rFonts w:ascii="Times New Roman" w:hAnsi="Times New Roman" w:cs="Times New Roman"/>
          <w:sz w:val="24"/>
          <w:szCs w:val="24"/>
        </w:rPr>
        <w:t>dostaviti</w:t>
      </w:r>
      <w:r w:rsidR="00732084">
        <w:rPr>
          <w:rFonts w:ascii="Times New Roman" w:hAnsi="Times New Roman" w:cs="Times New Roman"/>
          <w:sz w:val="24"/>
          <w:szCs w:val="24"/>
        </w:rPr>
        <w:t xml:space="preserve"> </w:t>
      </w:r>
      <w:r w:rsidR="00725BCD">
        <w:rPr>
          <w:rFonts w:ascii="Times New Roman" w:hAnsi="Times New Roman" w:cs="Times New Roman"/>
          <w:sz w:val="24"/>
          <w:szCs w:val="24"/>
        </w:rPr>
        <w:t xml:space="preserve">slijedeće dokumente </w:t>
      </w:r>
      <w:r>
        <w:rPr>
          <w:rFonts w:ascii="Times New Roman" w:hAnsi="Times New Roman" w:cs="Times New Roman"/>
          <w:sz w:val="24"/>
          <w:szCs w:val="24"/>
        </w:rPr>
        <w:t>iz kojih je vidljivo da</w:t>
      </w:r>
      <w:r w:rsidR="00725BCD">
        <w:rPr>
          <w:rFonts w:ascii="Times New Roman" w:hAnsi="Times New Roman" w:cs="Times New Roman"/>
          <w:sz w:val="24"/>
          <w:szCs w:val="24"/>
        </w:rPr>
        <w:t xml:space="preserve"> laboratorij </w:t>
      </w:r>
      <w:r>
        <w:rPr>
          <w:rFonts w:ascii="Times New Roman" w:hAnsi="Times New Roman" w:cs="Times New Roman"/>
          <w:sz w:val="24"/>
          <w:szCs w:val="24"/>
        </w:rPr>
        <w:t>ispunjava uvjete</w:t>
      </w:r>
      <w:r w:rsidR="00725BCD">
        <w:rPr>
          <w:rFonts w:ascii="Times New Roman" w:hAnsi="Times New Roman" w:cs="Times New Roman"/>
          <w:sz w:val="24"/>
          <w:szCs w:val="24"/>
        </w:rPr>
        <w:t xml:space="preserve"> za ovlaštenje službenim laboratorijem</w:t>
      </w:r>
      <w:r w:rsidR="00E456D4">
        <w:rPr>
          <w:rFonts w:ascii="Times New Roman" w:hAnsi="Times New Roman" w:cs="Times New Roman"/>
          <w:sz w:val="24"/>
          <w:szCs w:val="24"/>
        </w:rPr>
        <w:t xml:space="preserve"> za vodu namijenjenu za ljudsku potrošnju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193" w:rsidRPr="00F24193" w:rsidRDefault="00F24193" w:rsidP="00702BEF">
      <w:pPr>
        <w:shd w:val="clear" w:color="auto" w:fill="FFFFFF" w:themeFill="background1"/>
        <w:spacing w:after="0" w:line="240" w:lineRule="auto"/>
        <w:ind w:left="1416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akreditaciji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normi HRN EN ISO/IEC 17025, Opći zahtjevi za osposobljenost ispitnih i </w:t>
      </w:r>
      <w:proofErr w:type="spellStart"/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umjernih</w:t>
      </w:r>
      <w:proofErr w:type="spellEnd"/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laboratorija </w:t>
      </w:r>
    </w:p>
    <w:p w:rsidR="00F24193" w:rsidRPr="00F24193" w:rsidRDefault="00F24193" w:rsidP="00831220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validacijska izvješća i procijenjenu mjernu nesigurnost za metode koje nisu akreditirane, a koriste se za određivanje parametara propisanih pravilnikom iz članka 9. stavka 1. podstavka 1. ovoga Zakona</w:t>
      </w:r>
    </w:p>
    <w:p w:rsidR="00F24193" w:rsidRPr="00F24193" w:rsidRDefault="00F24193" w:rsidP="00831220">
      <w:pPr>
        <w:shd w:val="clear" w:color="auto" w:fill="FFFFFF" w:themeFill="background1"/>
        <w:spacing w:after="0" w:line="240" w:lineRule="auto"/>
        <w:ind w:left="1416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 w:rsidR="006C1377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uspješnom sudjelovanju</w:t>
      </w:r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1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>međulaboratorijski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proofErr w:type="spellEnd"/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usporedbama najmanje jedanput u pet godina</w:t>
      </w:r>
    </w:p>
    <w:p w:rsidR="00F24193" w:rsidRPr="00F24193" w:rsidRDefault="00F24193" w:rsidP="00831220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9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>/tlocrt prostora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, pri čemu raspored prostorija treba biti takav da se kontaminacija ili eventualno miješanje uzoraka i/ili referentnih tvari svede na najmanju moguću mjeru</w:t>
      </w:r>
    </w:p>
    <w:p w:rsidR="00F24193" w:rsidRPr="00F24193" w:rsidRDefault="00F24193" w:rsidP="00831220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‒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1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kvalifikacija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oso</w:t>
      </w:r>
      <w:r w:rsidR="006C1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blja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osposobljen</w:t>
      </w:r>
      <w:r w:rsidR="006C137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ispitnih metoda u vodi namijenjenoj za ljudsku potrošnju</w:t>
      </w:r>
      <w:r w:rsidR="006C1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4193" w:rsidRPr="00F24193" w:rsidRDefault="00F24193" w:rsidP="0049710B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oprem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potrebnih analiza sukladno metodama navedenim u pravilniku iz </w:t>
      </w:r>
      <w:r w:rsidR="00F804D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parametara sukladnosti, metoda analiza i monitoringa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vode namijenjene za ljudsku potrošnju</w:t>
      </w:r>
    </w:p>
    <w:p w:rsidR="000552AE" w:rsidRDefault="00F24193" w:rsidP="000552AE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0552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da posjeduje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odgo</w:t>
      </w:r>
      <w:r w:rsidR="00725BCD">
        <w:rPr>
          <w:rFonts w:ascii="Times New Roman" w:eastAsia="Times New Roman" w:hAnsi="Times New Roman" w:cs="Times New Roman"/>
          <w:sz w:val="24"/>
          <w:szCs w:val="24"/>
          <w:lang w:eastAsia="hr-HR"/>
        </w:rPr>
        <w:t>varajuću upravnu infrastrukturu</w:t>
      </w:r>
    </w:p>
    <w:p w:rsidR="00685117" w:rsidRDefault="00685117" w:rsidP="00685117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o uplati</w:t>
      </w:r>
      <w:r w:rsidR="00732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pregleda laboratorija</w:t>
      </w:r>
      <w:r w:rsidR="00732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16. stavka 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511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vodi za ljudsku potrošnju (Narodne novine, br. 30/23)</w:t>
      </w:r>
      <w:r w:rsidR="00732084" w:rsidRPr="00732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2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uplaćenih u Državni proračun na broj žiro računa Ministarstva </w:t>
      </w:r>
    </w:p>
    <w:p w:rsidR="00702BEF" w:rsidRPr="00702BEF" w:rsidRDefault="00F804DD" w:rsidP="00267D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02BEF">
        <w:rPr>
          <w:rFonts w:ascii="Times New Roman" w:eastAsia="Times New Roman" w:hAnsi="Times New Roman" w:cs="Times New Roman"/>
          <w:b/>
          <w:i/>
          <w:lang w:eastAsia="hr-HR"/>
        </w:rPr>
        <w:t>*</w:t>
      </w:r>
      <w:r w:rsidR="00AC01C8" w:rsidRPr="00702BEF">
        <w:rPr>
          <w:rFonts w:ascii="Times New Roman" w:eastAsia="Times New Roman" w:hAnsi="Times New Roman" w:cs="Times New Roman"/>
          <w:b/>
          <w:i/>
          <w:lang w:eastAsia="hr-HR"/>
        </w:rPr>
        <w:t>Napomena</w:t>
      </w:r>
      <w:r w:rsidR="00E0722B" w:rsidRPr="00702BEF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AC01C8" w:rsidRPr="00702BEF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702BEF">
        <w:rPr>
          <w:rFonts w:ascii="Times New Roman" w:eastAsia="Times New Roman" w:hAnsi="Times New Roman" w:cs="Times New Roman"/>
          <w:b/>
          <w:i/>
          <w:lang w:eastAsia="hr-HR"/>
        </w:rPr>
        <w:t>*</w:t>
      </w:r>
      <w:r w:rsidR="00AC01C8" w:rsidRPr="00702BEF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831220" w:rsidRPr="00702BEF" w:rsidRDefault="00732084" w:rsidP="00267DD4">
      <w:pPr>
        <w:shd w:val="clear" w:color="auto" w:fill="FFFFFF" w:themeFill="background1"/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Cs w:val="0"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Utvrđivanje ispunjavanja uvjeta iz članka 14. stavka 4. Zakona o vodi za ljudsku potrošnju (Narodne novine, broj 30/23)  sastoji se od </w:t>
      </w:r>
      <w:proofErr w:type="spellStart"/>
      <w:r w:rsidR="00E01763">
        <w:rPr>
          <w:rFonts w:ascii="Times New Roman" w:eastAsia="Times New Roman" w:hAnsi="Times New Roman" w:cs="Times New Roman"/>
          <w:i/>
          <w:lang w:eastAsia="hr-HR"/>
        </w:rPr>
        <w:t>od</w:t>
      </w:r>
      <w:proofErr w:type="spellEnd"/>
      <w:r w:rsidR="00E01763">
        <w:rPr>
          <w:rFonts w:ascii="Times New Roman" w:eastAsia="Times New Roman" w:hAnsi="Times New Roman" w:cs="Times New Roman"/>
          <w:i/>
          <w:lang w:eastAsia="hr-HR"/>
        </w:rPr>
        <w:t xml:space="preserve"> stručnog </w:t>
      </w:r>
      <w:r w:rsidR="00E456D4">
        <w:rPr>
          <w:rFonts w:ascii="Times New Roman" w:eastAsia="Times New Roman" w:hAnsi="Times New Roman" w:cs="Times New Roman"/>
          <w:i/>
          <w:lang w:eastAsia="hr-HR"/>
        </w:rPr>
        <w:t xml:space="preserve">pregleda </w:t>
      </w:r>
      <w:r w:rsidR="00E01763">
        <w:rPr>
          <w:rFonts w:ascii="Times New Roman" w:eastAsia="Times New Roman" w:hAnsi="Times New Roman" w:cs="Times New Roman"/>
          <w:i/>
          <w:lang w:eastAsia="hr-HR"/>
        </w:rPr>
        <w:t xml:space="preserve">i razmatranja </w:t>
      </w:r>
      <w:r w:rsidR="00E456D4">
        <w:rPr>
          <w:rFonts w:ascii="Times New Roman" w:eastAsia="Times New Roman" w:hAnsi="Times New Roman" w:cs="Times New Roman"/>
          <w:i/>
          <w:lang w:eastAsia="hr-HR"/>
        </w:rPr>
        <w:t>navedene dokumentacije</w:t>
      </w:r>
      <w:r w:rsidR="00E01763">
        <w:rPr>
          <w:rFonts w:ascii="Times New Roman" w:eastAsia="Times New Roman" w:hAnsi="Times New Roman" w:cs="Times New Roman"/>
          <w:i/>
          <w:lang w:eastAsia="hr-HR"/>
        </w:rPr>
        <w:t>, a</w:t>
      </w:r>
      <w:r w:rsidR="00E456D4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E0176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prema potrebi, može uključivati i fizički pregled </w:t>
      </w:r>
      <w:r w:rsidR="00267DD4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prostora, opreme i stručne</w:t>
      </w:r>
      <w:r w:rsidR="00F804DD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osposobljenost</w:t>
      </w:r>
      <w:r w:rsidR="00267DD4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i</w:t>
      </w:r>
      <w:r w:rsidR="00F804DD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</w:t>
      </w:r>
      <w:r w:rsidR="00E0176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i </w:t>
      </w:r>
      <w:r w:rsidR="002C2059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način</w:t>
      </w:r>
      <w:r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a</w:t>
      </w:r>
      <w:r w:rsidR="002C2059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rada </w:t>
      </w:r>
      <w:r w:rsidR="00F804DD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djelatnika</w:t>
      </w:r>
      <w:r w:rsidR="00E0176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laboratorija radi utvrđivanja provode li se sva ispitivanja u skladu s načelima dobre laboratorijske prakse u samome laboratorij (očevid u laboratoriju)</w:t>
      </w:r>
      <w:r w:rsidR="00831220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. </w:t>
      </w:r>
    </w:p>
    <w:p w:rsidR="00831220" w:rsidRPr="00702BEF" w:rsidRDefault="00831220" w:rsidP="00BA6A80">
      <w:pPr>
        <w:shd w:val="clear" w:color="auto" w:fill="FFFFFF" w:themeFill="background1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</w:pPr>
      <w:r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O provedbi </w:t>
      </w:r>
      <w:r w:rsidR="00E0176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fizičkog pregleda (očevida laboratorija) </w:t>
      </w:r>
      <w:r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odlučuje Stručno povjerenstvo za utvrđivanje uvjeta služben</w:t>
      </w:r>
      <w:r w:rsidR="002C2059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ih</w:t>
      </w:r>
      <w:r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laboratorij</w:t>
      </w:r>
      <w:r w:rsidR="002C2059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a</w:t>
      </w:r>
      <w:r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za vodu namijenjenu za ljudsku potrošnju</w:t>
      </w:r>
      <w:r w:rsidR="00E0176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</w:t>
      </w:r>
      <w:r w:rsidR="00F804DD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na osnovi </w:t>
      </w:r>
      <w:r w:rsidR="00267DD4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pregle</w:t>
      </w:r>
      <w:r w:rsidR="00732084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da</w:t>
      </w:r>
      <w:r w:rsidR="00E0176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dostavljanje </w:t>
      </w:r>
      <w:r w:rsidR="00F804DD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dokumentacije</w:t>
      </w:r>
      <w:r w:rsidR="00267DD4" w:rsidRPr="00702BEF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, razmotrenih završnih ispitnih Izvješća službenih laboratorija za vodu namijenjenu za ljudsku potrošnju</w:t>
      </w:r>
      <w:r w:rsidR="00276E2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, tlocrta, dokaza o osposobljenosti</w:t>
      </w:r>
      <w:r w:rsidR="00DD0955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djelatnika za provedbu analiza</w:t>
      </w:r>
      <w:r w:rsidR="00276E2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 i dokaza </w:t>
      </w:r>
      <w:r w:rsidR="00DD0955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kojom laboratorij potvrđuje da posjeduje </w:t>
      </w:r>
      <w:r w:rsidR="00276E2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odgovarajuću </w:t>
      </w:r>
      <w:r w:rsidR="00DD0955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 xml:space="preserve">upravnu </w:t>
      </w:r>
      <w:r w:rsidR="00276E23">
        <w:rPr>
          <w:rStyle w:val="Naglaeno"/>
          <w:rFonts w:ascii="Times New Roman" w:hAnsi="Times New Roman" w:cs="Times New Roman"/>
          <w:b w:val="0"/>
          <w:i/>
          <w:shd w:val="clear" w:color="auto" w:fill="FFFFFF"/>
        </w:rPr>
        <w:t>infrastrukturu.</w:t>
      </w:r>
    </w:p>
    <w:p w:rsidR="00725BCD" w:rsidRPr="00702BEF" w:rsidRDefault="00C36ACB" w:rsidP="003B2E2F">
      <w:pPr>
        <w:jc w:val="both"/>
        <w:rPr>
          <w:rFonts w:ascii="Times New Roman" w:hAnsi="Times New Roman" w:cs="Times New Roman"/>
          <w:i/>
        </w:rPr>
      </w:pPr>
      <w:r w:rsidRPr="00702BEF">
        <w:rPr>
          <w:rFonts w:ascii="Times New Roman" w:hAnsi="Times New Roman" w:cs="Times New Roman"/>
          <w:i/>
        </w:rPr>
        <w:t>Ministarstvo zdravstva</w:t>
      </w:r>
      <w:r w:rsidR="00E01763">
        <w:rPr>
          <w:rFonts w:ascii="Times New Roman" w:hAnsi="Times New Roman" w:cs="Times New Roman"/>
          <w:i/>
        </w:rPr>
        <w:t xml:space="preserve"> elektronskim putem</w:t>
      </w:r>
      <w:r w:rsidRPr="00702BEF">
        <w:rPr>
          <w:rFonts w:ascii="Times New Roman" w:hAnsi="Times New Roman" w:cs="Times New Roman"/>
          <w:i/>
        </w:rPr>
        <w:t xml:space="preserve"> obavještava </w:t>
      </w:r>
      <w:r w:rsidR="00702BEF" w:rsidRPr="00702BEF">
        <w:rPr>
          <w:rFonts w:ascii="Times New Roman" w:hAnsi="Times New Roman" w:cs="Times New Roman"/>
          <w:i/>
        </w:rPr>
        <w:t xml:space="preserve">laboratorij o provedbi </w:t>
      </w:r>
      <w:r w:rsidR="00E01763">
        <w:rPr>
          <w:rFonts w:ascii="Times New Roman" w:hAnsi="Times New Roman" w:cs="Times New Roman"/>
          <w:i/>
        </w:rPr>
        <w:t xml:space="preserve">fizičkog </w:t>
      </w:r>
      <w:r w:rsidR="00702BEF" w:rsidRPr="00702BEF">
        <w:rPr>
          <w:rFonts w:ascii="Times New Roman" w:hAnsi="Times New Roman" w:cs="Times New Roman"/>
          <w:i/>
        </w:rPr>
        <w:t xml:space="preserve">pregleda prostora, opreme i djelatnika </w:t>
      </w:r>
      <w:r w:rsidR="00E01763">
        <w:rPr>
          <w:rFonts w:ascii="Times New Roman" w:hAnsi="Times New Roman" w:cs="Times New Roman"/>
          <w:i/>
        </w:rPr>
        <w:t xml:space="preserve">laboratorija </w:t>
      </w:r>
      <w:r w:rsidRPr="00702BEF">
        <w:rPr>
          <w:rFonts w:ascii="Times New Roman" w:hAnsi="Times New Roman" w:cs="Times New Roman"/>
          <w:i/>
        </w:rPr>
        <w:t xml:space="preserve">najkasnije osam dana prije utvrđenoga datuma provedbe </w:t>
      </w:r>
      <w:r w:rsidR="00091E95">
        <w:rPr>
          <w:rFonts w:ascii="Times New Roman" w:hAnsi="Times New Roman" w:cs="Times New Roman"/>
          <w:i/>
        </w:rPr>
        <w:t>pregleda</w:t>
      </w:r>
      <w:r w:rsidRPr="00702BEF">
        <w:rPr>
          <w:rFonts w:ascii="Times New Roman" w:hAnsi="Times New Roman" w:cs="Times New Roman"/>
          <w:i/>
        </w:rPr>
        <w:t xml:space="preserve">. </w:t>
      </w:r>
    </w:p>
    <w:p w:rsidR="00702BEF" w:rsidRPr="003B2E2F" w:rsidRDefault="00702BEF" w:rsidP="003B2E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01C8" w:rsidRPr="009B4CE6" w:rsidRDefault="00702BEF" w:rsidP="00F80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UPLATA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VISINE </w:t>
      </w:r>
      <w:r w:rsidRPr="009B4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TROŠKOVA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PREGLEDA IZ ČLANKA 1</w:t>
      </w:r>
      <w:r w:rsidR="00FB00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STAVKA 8. ZAKONA O VODI ZA LJUDSKU POTROŠNJU </w:t>
      </w:r>
      <w:r w:rsidRPr="009B4C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Narodne novine, broj 30/23) </w:t>
      </w:r>
    </w:p>
    <w:p w:rsidR="00AC01C8" w:rsidRPr="00C36ACB" w:rsidRDefault="00C36ACB" w:rsidP="00F804DD">
      <w:pPr>
        <w:spacing w:after="0"/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Primatelj</w:t>
      </w:r>
      <w:r w:rsidR="00AC01C8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C01C8" w:rsidRPr="00C36ACB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DRŽAVNI PRORAČUN</w:t>
      </w:r>
    </w:p>
    <w:p w:rsidR="00AC01C8" w:rsidRPr="00C36ACB" w:rsidRDefault="00AC01C8" w:rsidP="00F804DD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Svrha uplate: </w:t>
      </w:r>
      <w:r w:rsidRPr="00C36ACB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Troškovi </w:t>
      </w:r>
      <w:r w:rsidR="00C36ACB" w:rsidRPr="00C36ACB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ovlašćivanja </w:t>
      </w:r>
      <w:r w:rsidRPr="00C36ACB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laboratorija </w:t>
      </w:r>
      <w:r w:rsidRPr="009B4CE6">
        <w:rPr>
          <w:rStyle w:val="Naglaeno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naziv laboratorija </w:t>
      </w:r>
      <w:r w:rsidR="0049710B" w:rsidRPr="009B4CE6">
        <w:rPr>
          <w:rStyle w:val="Naglaeno"/>
          <w:rFonts w:ascii="Times New Roman" w:hAnsi="Times New Roman" w:cs="Times New Roman"/>
          <w:b w:val="0"/>
          <w:iCs/>
          <w:sz w:val="24"/>
          <w:szCs w:val="24"/>
          <w:u w:val="single"/>
          <w:shd w:val="clear" w:color="auto" w:fill="FFFFFF"/>
        </w:rPr>
        <w:t>(</w:t>
      </w:r>
      <w:r w:rsidR="00F804DD" w:rsidRPr="009B4CE6">
        <w:rPr>
          <w:rStyle w:val="Naglaeno"/>
          <w:rFonts w:ascii="Times New Roman" w:hAnsi="Times New Roman" w:cs="Times New Roman"/>
          <w:b w:val="0"/>
          <w:iCs/>
          <w:sz w:val="24"/>
          <w:szCs w:val="24"/>
          <w:u w:val="single"/>
          <w:shd w:val="clear" w:color="auto" w:fill="FFFFFF"/>
        </w:rPr>
        <w:t>službeni laboratorij za vodu namijenjenu za ljudsku potrošnju</w:t>
      </w:r>
      <w:r w:rsidR="0049710B" w:rsidRPr="009B4CE6">
        <w:rPr>
          <w:rStyle w:val="Naglaeno"/>
          <w:rFonts w:ascii="Times New Roman" w:hAnsi="Times New Roman" w:cs="Times New Roman"/>
          <w:b w:val="0"/>
          <w:iCs/>
          <w:sz w:val="24"/>
          <w:szCs w:val="24"/>
          <w:u w:val="single"/>
          <w:shd w:val="clear" w:color="auto" w:fill="FFFFFF"/>
        </w:rPr>
        <w:t>)</w:t>
      </w:r>
      <w:r w:rsidR="0049710B" w:rsidRPr="009B4CE6">
        <w:rPr>
          <w:rStyle w:val="Naglaeno"/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(obavezno navesti)</w:t>
      </w:r>
    </w:p>
    <w:p w:rsidR="00AC01C8" w:rsidRPr="00C36ACB" w:rsidRDefault="00AC01C8" w:rsidP="00F804DD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Broj žiro-računa: </w:t>
      </w:r>
      <w:r w:rsidR="00F804DD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HR1210010051863000160</w:t>
      </w:r>
    </w:p>
    <w:p w:rsidR="00AC01C8" w:rsidRPr="00C36ACB" w:rsidRDefault="00AC01C8" w:rsidP="00F804DD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Model: 62</w:t>
      </w:r>
    </w:p>
    <w:p w:rsidR="00AC01C8" w:rsidRPr="00C36ACB" w:rsidRDefault="00AC01C8" w:rsidP="00F804DD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Poziv na broj: </w:t>
      </w:r>
      <w:r w:rsidR="00C36ACB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7005-47107-100579</w:t>
      </w:r>
    </w:p>
    <w:p w:rsidR="00F24193" w:rsidRPr="00C36ACB" w:rsidRDefault="00AC01C8" w:rsidP="00F804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Iznos: </w:t>
      </w:r>
      <w:r w:rsidR="00C36ACB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300,00 EUR</w:t>
      </w:r>
    </w:p>
    <w:p w:rsidR="00F24193" w:rsidRDefault="00276E23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Odluka </w:t>
      </w:r>
    </w:p>
    <w:p w:rsidR="00276E23" w:rsidRDefault="00276E23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E23">
        <w:rPr>
          <w:rFonts w:ascii="Times New Roman" w:hAnsi="Times New Roman" w:cs="Times New Roman"/>
          <w:b/>
          <w:sz w:val="24"/>
          <w:szCs w:val="24"/>
          <w:u w:val="single"/>
        </w:rPr>
        <w:object w:dxaOrig="1520" w:dyaOrig="985">
          <v:shape id="_x0000_i1025" type="#_x0000_t75" style="width:76.2pt;height:49.2pt" o:ole="">
            <v:imagedata r:id="rId9" o:title=""/>
          </v:shape>
          <o:OLEObject Type="Embed" ProgID="AcroExch.Document.DC" ShapeID="_x0000_i1025" DrawAspect="Icon" ObjectID="_1748751198" r:id="rId10"/>
        </w:object>
      </w:r>
    </w:p>
    <w:p w:rsidR="001E507B" w:rsidRDefault="001E507B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07B" w:rsidRDefault="001E507B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Pr="008C195E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1C8" w:rsidRDefault="00C36ACB" w:rsidP="00AC01C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AC01C8" w:rsidRPr="008C195E">
        <w:rPr>
          <w:rFonts w:ascii="Times New Roman" w:hAnsi="Times New Roman" w:cs="Times New Roman"/>
          <w:b/>
          <w:sz w:val="24"/>
          <w:szCs w:val="24"/>
          <w:u w:val="single"/>
        </w:rPr>
        <w:t>nterni laboratoriji isporučitelja vode</w:t>
      </w:r>
    </w:p>
    <w:p w:rsidR="005E3D28" w:rsidRPr="005E3D28" w:rsidRDefault="005E3D28" w:rsidP="00EC23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388">
        <w:rPr>
          <w:rFonts w:ascii="Times New Roman" w:hAnsi="Times New Roman" w:cs="Times New Roman"/>
          <w:sz w:val="24"/>
          <w:szCs w:val="24"/>
        </w:rPr>
        <w:t>Isporučitelji vode</w:t>
      </w:r>
      <w:r w:rsidR="00EC2388">
        <w:rPr>
          <w:rFonts w:ascii="Times New Roman" w:hAnsi="Times New Roman" w:cs="Times New Roman"/>
          <w:sz w:val="24"/>
          <w:szCs w:val="24"/>
        </w:rPr>
        <w:t xml:space="preserve"> 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isporučuju više od 1000 m³ vode namijenjene za ljudsku potrošnju dnevno ili koji opskrbljuju više od 5000 stanovnika u okviru svoga poslovanja </w:t>
      </w:r>
      <w:r w:rsidR="00EC3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obvezi </w:t>
      </w:r>
      <w:r w:rsidR="00EC3C0A" w:rsidRPr="00EC23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 do </w:t>
      </w:r>
      <w:r w:rsidR="00466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835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66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="003835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3C0A" w:rsidRPr="00EC23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2025. godine </w:t>
      </w:r>
      <w:r w:rsidRPr="00EC23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osigurati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 </w:t>
      </w:r>
      <w:r w:rsidR="00EC2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laboratorij za ispitivanje vode 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hr-HR"/>
        </w:rPr>
        <w:t>namijenjene za ljudsku potrošnju</w:t>
      </w:r>
      <w:r w:rsidR="00EC3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članku 81. Zakon</w:t>
      </w:r>
      <w:r w:rsidR="00EC2388">
        <w:rPr>
          <w:rFonts w:ascii="Times New Roman" w:eastAsia="Times New Roman" w:hAnsi="Times New Roman" w:cs="Times New Roman"/>
          <w:sz w:val="24"/>
          <w:szCs w:val="24"/>
          <w:lang w:eastAsia="hr-HR"/>
        </w:rPr>
        <w:t>a o vodi za ljudsku potrošnju (</w:t>
      </w:r>
      <w:r w:rsidR="00EC3C0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broj 30/2023).</w:t>
      </w:r>
    </w:p>
    <w:p w:rsidR="005E3D28" w:rsidRPr="00702BEF" w:rsidRDefault="005E3D28" w:rsidP="005E3D2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EF">
        <w:rPr>
          <w:rFonts w:ascii="Times New Roman" w:hAnsi="Times New Roman" w:cs="Times New Roman"/>
          <w:b/>
          <w:sz w:val="24"/>
          <w:szCs w:val="24"/>
        </w:rPr>
        <w:t>PODNOŠENJE ZAHTJEVA</w:t>
      </w:r>
    </w:p>
    <w:p w:rsidR="00D16E3F" w:rsidRDefault="00381A43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01C8">
        <w:rPr>
          <w:rFonts w:ascii="Times New Roman" w:hAnsi="Times New Roman" w:cs="Times New Roman"/>
          <w:sz w:val="24"/>
          <w:szCs w:val="24"/>
        </w:rPr>
        <w:t>sporučitelj</w:t>
      </w:r>
      <w:r w:rsidR="00F2093E">
        <w:rPr>
          <w:rFonts w:ascii="Times New Roman" w:hAnsi="Times New Roman" w:cs="Times New Roman"/>
          <w:sz w:val="24"/>
          <w:szCs w:val="24"/>
        </w:rPr>
        <w:t xml:space="preserve">i vode </w:t>
      </w:r>
      <w:r w:rsidR="00AC01C8">
        <w:rPr>
          <w:rFonts w:ascii="Times New Roman" w:hAnsi="Times New Roman" w:cs="Times New Roman"/>
          <w:sz w:val="24"/>
          <w:szCs w:val="24"/>
        </w:rPr>
        <w:t xml:space="preserve">zahtjev za ovlaštenje </w:t>
      </w:r>
      <w:r>
        <w:rPr>
          <w:rFonts w:ascii="Times New Roman" w:hAnsi="Times New Roman" w:cs="Times New Roman"/>
          <w:sz w:val="24"/>
          <w:szCs w:val="24"/>
        </w:rPr>
        <w:t xml:space="preserve">internog laboratorija </w:t>
      </w:r>
      <w:r w:rsidRPr="004149AD">
        <w:rPr>
          <w:rFonts w:ascii="Times New Roman" w:hAnsi="Times New Roman" w:cs="Times New Roman"/>
          <w:sz w:val="24"/>
          <w:szCs w:val="24"/>
        </w:rPr>
        <w:t>za vodu namijenjenu za ljudsku potrošnju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84">
        <w:rPr>
          <w:rFonts w:ascii="Times New Roman" w:hAnsi="Times New Roman" w:cs="Times New Roman"/>
          <w:sz w:val="24"/>
          <w:szCs w:val="24"/>
        </w:rPr>
        <w:t xml:space="preserve">podnose </w:t>
      </w:r>
      <w:r w:rsidR="00AC01C8">
        <w:rPr>
          <w:rFonts w:ascii="Times New Roman" w:hAnsi="Times New Roman" w:cs="Times New Roman"/>
          <w:sz w:val="24"/>
          <w:szCs w:val="24"/>
        </w:rPr>
        <w:t>Ministarstvu zdravstvu</w:t>
      </w:r>
      <w:r w:rsidR="00D16E3F">
        <w:rPr>
          <w:rFonts w:ascii="Times New Roman" w:hAnsi="Times New Roman" w:cs="Times New Roman"/>
          <w:sz w:val="24"/>
          <w:szCs w:val="24"/>
        </w:rPr>
        <w:t xml:space="preserve"> na slijedeću </w:t>
      </w:r>
      <w:r w:rsidR="00F2093E">
        <w:rPr>
          <w:rFonts w:ascii="Times New Roman" w:hAnsi="Times New Roman" w:cs="Times New Roman"/>
          <w:sz w:val="24"/>
          <w:szCs w:val="24"/>
        </w:rPr>
        <w:t>adresu</w:t>
      </w:r>
      <w:r w:rsidR="00D16E3F">
        <w:rPr>
          <w:rFonts w:ascii="Times New Roman" w:hAnsi="Times New Roman" w:cs="Times New Roman"/>
          <w:sz w:val="24"/>
          <w:szCs w:val="24"/>
        </w:rPr>
        <w:t>:</w:t>
      </w:r>
    </w:p>
    <w:p w:rsidR="00D16E3F" w:rsidRDefault="00D16E3F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ZDRAVSTVA</w:t>
      </w:r>
    </w:p>
    <w:p w:rsidR="00D16E3F" w:rsidRDefault="00F2093E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Ksaver </w:t>
      </w:r>
      <w:r w:rsidR="00D16E3F">
        <w:rPr>
          <w:rFonts w:ascii="Times New Roman" w:hAnsi="Times New Roman" w:cs="Times New Roman"/>
          <w:sz w:val="24"/>
          <w:szCs w:val="24"/>
        </w:rPr>
        <w:t>200a</w:t>
      </w:r>
    </w:p>
    <w:p w:rsidR="00C55842" w:rsidRDefault="00F2093E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58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000 Zagreb</w:t>
      </w:r>
      <w:r w:rsidR="00D16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3F" w:rsidRDefault="00D16E3F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naznakom „</w:t>
      </w:r>
      <w:r w:rsidRPr="00C55842">
        <w:rPr>
          <w:rFonts w:ascii="Times New Roman" w:hAnsi="Times New Roman" w:cs="Times New Roman"/>
          <w:i/>
          <w:sz w:val="24"/>
          <w:szCs w:val="24"/>
        </w:rPr>
        <w:t>Interni l</w:t>
      </w:r>
      <w:r w:rsidR="00C55842" w:rsidRPr="00C55842">
        <w:rPr>
          <w:rFonts w:ascii="Times New Roman" w:hAnsi="Times New Roman" w:cs="Times New Roman"/>
          <w:i/>
          <w:sz w:val="24"/>
          <w:szCs w:val="24"/>
        </w:rPr>
        <w:t>a</w:t>
      </w:r>
      <w:r w:rsidRPr="00C55842">
        <w:rPr>
          <w:rFonts w:ascii="Times New Roman" w:hAnsi="Times New Roman" w:cs="Times New Roman"/>
          <w:i/>
          <w:sz w:val="24"/>
          <w:szCs w:val="24"/>
        </w:rPr>
        <w:t>boratoriji isporučitelja vode“</w:t>
      </w:r>
    </w:p>
    <w:p w:rsidR="008C195E" w:rsidRDefault="00F2093E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elektronskim putem na elektronsku adresu </w:t>
      </w:r>
      <w:hyperlink r:id="rId11" w:history="1">
        <w:r w:rsidRPr="00BA691B">
          <w:rPr>
            <w:rStyle w:val="Hiperveza"/>
            <w:rFonts w:ascii="Times New Roman" w:hAnsi="Times New Roman" w:cs="Times New Roman"/>
            <w:sz w:val="24"/>
            <w:szCs w:val="24"/>
          </w:rPr>
          <w:t>pisarnica@miz.hr</w:t>
        </w:r>
      </w:hyperlink>
      <w:r w:rsidR="00AC01C8">
        <w:rPr>
          <w:rFonts w:ascii="Times New Roman" w:hAnsi="Times New Roman" w:cs="Times New Roman"/>
          <w:sz w:val="24"/>
          <w:szCs w:val="24"/>
        </w:rPr>
        <w:t xml:space="preserve"> </w:t>
      </w:r>
      <w:r w:rsidR="00B66083">
        <w:rPr>
          <w:rFonts w:ascii="Times New Roman" w:hAnsi="Times New Roman" w:cs="Times New Roman"/>
          <w:sz w:val="24"/>
          <w:szCs w:val="24"/>
        </w:rPr>
        <w:t xml:space="preserve">i na znanje na </w:t>
      </w:r>
      <w:hyperlink r:id="rId12" w:history="1">
        <w:r w:rsidR="00B66083" w:rsidRPr="00BA691B">
          <w:rPr>
            <w:rStyle w:val="Hiperveza"/>
            <w:rFonts w:ascii="Times New Roman" w:hAnsi="Times New Roman" w:cs="Times New Roman"/>
            <w:sz w:val="24"/>
            <w:szCs w:val="24"/>
          </w:rPr>
          <w:t>voda@miz.hr</w:t>
        </w:r>
      </w:hyperlink>
      <w:r w:rsidR="00B66083">
        <w:rPr>
          <w:rFonts w:ascii="Times New Roman" w:hAnsi="Times New Roman" w:cs="Times New Roman"/>
          <w:sz w:val="24"/>
          <w:szCs w:val="24"/>
        </w:rPr>
        <w:t xml:space="preserve"> </w:t>
      </w:r>
      <w:r w:rsidR="00AC01C8">
        <w:rPr>
          <w:rFonts w:ascii="Times New Roman" w:hAnsi="Times New Roman" w:cs="Times New Roman"/>
          <w:sz w:val="24"/>
          <w:szCs w:val="24"/>
        </w:rPr>
        <w:t>sukladno članku 19. stavku 5. Zakona o vodi za ljudsku potro</w:t>
      </w:r>
      <w:r w:rsidR="00381A43">
        <w:rPr>
          <w:rFonts w:ascii="Times New Roman" w:hAnsi="Times New Roman" w:cs="Times New Roman"/>
          <w:sz w:val="24"/>
          <w:szCs w:val="24"/>
        </w:rPr>
        <w:t>šnju (Narodne novine, broj 30/</w:t>
      </w:r>
      <w:r w:rsidR="00AC01C8">
        <w:rPr>
          <w:rFonts w:ascii="Times New Roman" w:hAnsi="Times New Roman" w:cs="Times New Roman"/>
          <w:sz w:val="24"/>
          <w:szCs w:val="24"/>
        </w:rPr>
        <w:t xml:space="preserve">23). </w:t>
      </w:r>
    </w:p>
    <w:p w:rsidR="00C04CDD" w:rsidRDefault="00AC01C8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F2093E">
        <w:rPr>
          <w:rFonts w:ascii="Times New Roman" w:hAnsi="Times New Roman" w:cs="Times New Roman"/>
          <w:sz w:val="24"/>
          <w:szCs w:val="24"/>
        </w:rPr>
        <w:t xml:space="preserve"> za ovlaštenje internog laboratorija isporučitelja vode</w:t>
      </w:r>
      <w:r>
        <w:rPr>
          <w:rFonts w:ascii="Times New Roman" w:hAnsi="Times New Roman" w:cs="Times New Roman"/>
          <w:sz w:val="24"/>
          <w:szCs w:val="24"/>
        </w:rPr>
        <w:t xml:space="preserve"> podnosi </w:t>
      </w:r>
      <w:r w:rsidR="008C195E">
        <w:rPr>
          <w:rFonts w:ascii="Times New Roman" w:hAnsi="Times New Roman" w:cs="Times New Roman"/>
          <w:sz w:val="24"/>
          <w:szCs w:val="24"/>
        </w:rPr>
        <w:t xml:space="preserve">na </w:t>
      </w:r>
      <w:r w:rsidR="008C195E" w:rsidRPr="00F2093E">
        <w:rPr>
          <w:rFonts w:ascii="Times New Roman" w:hAnsi="Times New Roman" w:cs="Times New Roman"/>
          <w:sz w:val="24"/>
          <w:szCs w:val="24"/>
        </w:rPr>
        <w:t>O</w:t>
      </w:r>
      <w:r w:rsidRPr="00F2093E">
        <w:rPr>
          <w:rFonts w:ascii="Times New Roman" w:hAnsi="Times New Roman" w:cs="Times New Roman"/>
          <w:sz w:val="24"/>
          <w:szCs w:val="24"/>
        </w:rPr>
        <w:t>brascu</w:t>
      </w:r>
      <w:r w:rsidR="0049710B" w:rsidRPr="00F2093E">
        <w:rPr>
          <w:rFonts w:ascii="Times New Roman" w:hAnsi="Times New Roman" w:cs="Times New Roman"/>
          <w:sz w:val="24"/>
          <w:szCs w:val="24"/>
        </w:rPr>
        <w:t xml:space="preserve"> 2.</w:t>
      </w:r>
      <w:r w:rsidRPr="00F2093E">
        <w:rPr>
          <w:rFonts w:ascii="Times New Roman" w:hAnsi="Times New Roman" w:cs="Times New Roman"/>
          <w:sz w:val="24"/>
          <w:szCs w:val="24"/>
        </w:rPr>
        <w:t xml:space="preserve"> za podnošenje zahtjeva za ovlašćivanje internog laboratorija isporučitelja vode.</w:t>
      </w:r>
    </w:p>
    <w:p w:rsidR="0049710B" w:rsidRDefault="0049710B" w:rsidP="004971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10B">
        <w:rPr>
          <w:rFonts w:ascii="Times New Roman" w:hAnsi="Times New Roman" w:cs="Times New Roman"/>
          <w:i/>
          <w:sz w:val="24"/>
          <w:szCs w:val="24"/>
        </w:rPr>
        <w:t>Obrazac 2.</w:t>
      </w:r>
    </w:p>
    <w:p w:rsidR="00C04CDD" w:rsidRPr="00C04CDD" w:rsidRDefault="00C04CDD" w:rsidP="004971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DD">
        <w:rPr>
          <w:rFonts w:ascii="Times New Roman" w:hAnsi="Times New Roman" w:cs="Times New Roman"/>
          <w:i/>
          <w:sz w:val="24"/>
          <w:szCs w:val="24"/>
        </w:rPr>
        <w:object w:dxaOrig="1520" w:dyaOrig="985">
          <v:shape id="_x0000_i1041" type="#_x0000_t75" style="width:76.2pt;height:49.2pt" o:ole="">
            <v:imagedata r:id="rId13" o:title=""/>
          </v:shape>
          <o:OLEObject Type="Embed" ProgID="Word.Document.12" ShapeID="_x0000_i1041" DrawAspect="Icon" ObjectID="_1748751199" r:id="rId14">
            <o:FieldCodes>\s</o:FieldCodes>
          </o:OLEObject>
        </w:object>
      </w:r>
    </w:p>
    <w:p w:rsidR="0049710B" w:rsidRDefault="0049710B" w:rsidP="00497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</w:t>
      </w:r>
      <w:r w:rsidR="00F2093E">
        <w:rPr>
          <w:rFonts w:ascii="Times New Roman" w:hAnsi="Times New Roman" w:cs="Times New Roman"/>
          <w:sz w:val="24"/>
          <w:szCs w:val="24"/>
        </w:rPr>
        <w:t xml:space="preserve"> za ovlaštenje internog laboratorija isporučitelja vode</w:t>
      </w:r>
      <w:r>
        <w:rPr>
          <w:rFonts w:ascii="Times New Roman" w:hAnsi="Times New Roman" w:cs="Times New Roman"/>
          <w:sz w:val="24"/>
          <w:szCs w:val="24"/>
        </w:rPr>
        <w:t xml:space="preserve"> potrebno je dostaviti slijedeće dokumente iz kojih je vidljivo da interni laboratorij ispunjava uvjete iz članka 19. </w:t>
      </w:r>
      <w:r w:rsidR="00DD0955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Zakona o vodi za ljudsku potrošnju (Narodne novine, broj 30/2023): </w:t>
      </w:r>
    </w:p>
    <w:p w:rsidR="0049710B" w:rsidRDefault="00FB00D9" w:rsidP="00F2093E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710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/tlocrt prostora</w:t>
      </w:r>
      <w:r w:rsidR="0049710B"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, pri čemu raspored prostorija treba biti takav da se kontaminacija ili eventualno miješanje uzoraka i/ili referentnih tvari svede na najmanju moguću mjeru</w:t>
      </w:r>
    </w:p>
    <w:p w:rsidR="00FB00D9" w:rsidRPr="00FB00D9" w:rsidRDefault="00FB00D9" w:rsidP="00FB00D9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P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kvalifikacija </w:t>
      </w:r>
      <w:r w:rsidR="007B6311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jedne osobe, pod čijim nadzorom se obavljaju analize, koja je završila stručno osposobljavanje za provođenje ispitnih metoda u Hrvatskom zavodu za javno zdravstvo ili zavodu za javno zdravstvo jedinice područne (regionalne) samouprave odnosno Grada Zagreba u trajanju od godinu dana</w:t>
      </w:r>
      <w:r w:rsidR="00095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dokaz kvalifikacija najmanje jednog stručno osposobljenog zaposlenika s najmanje pet godina radnog iskustva na poslovima fizikalno-kemijskih i mikrobioloških ispitivanja voda</w:t>
      </w:r>
    </w:p>
    <w:p w:rsidR="00D358AF" w:rsidRDefault="0049710B" w:rsidP="00FB00D9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</w:t>
      </w:r>
      <w:r w:rsidR="007B6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odgovarajuće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oprem</w:t>
      </w:r>
      <w:r w:rsid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</w:t>
      </w:r>
      <w:r w:rsid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</w:t>
      </w:r>
      <w:r w:rsidR="007B6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parametara A analize i parametara operativnog monitoringa, osim analize somatskih </w:t>
      </w:r>
      <w:proofErr w:type="spellStart"/>
      <w:r w:rsidR="007B6311">
        <w:rPr>
          <w:rFonts w:ascii="Times New Roman" w:eastAsia="Times New Roman" w:hAnsi="Times New Roman" w:cs="Times New Roman"/>
          <w:sz w:val="24"/>
          <w:szCs w:val="24"/>
          <w:lang w:eastAsia="hr-HR"/>
        </w:rPr>
        <w:t>kolifaga</w:t>
      </w:r>
      <w:proofErr w:type="spellEnd"/>
      <w:r w:rsidR="007B6311">
        <w:rPr>
          <w:rFonts w:ascii="Times New Roman" w:eastAsia="Times New Roman" w:hAnsi="Times New Roman" w:cs="Times New Roman"/>
          <w:sz w:val="24"/>
          <w:szCs w:val="24"/>
          <w:lang w:eastAsia="hr-HR"/>
        </w:rPr>
        <w:t>, nusprodukata dezinfekcije te parametara od značaja za zonu opskrbe</w:t>
      </w:r>
    </w:p>
    <w:p w:rsidR="007B6311" w:rsidRDefault="007B6311" w:rsidP="007B6311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mogućnosti izrade izvještaja o provedenim analizama</w:t>
      </w:r>
    </w:p>
    <w:p w:rsidR="00742B18" w:rsidRDefault="00742B18" w:rsidP="00742B18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osiguranoj brzoj komunikaciji s drugim laboratorijima koji sudjeluju</w:t>
      </w:r>
    </w:p>
    <w:p w:rsidR="00742B18" w:rsidRDefault="00742B18" w:rsidP="00742B18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ispitivanju i validaciji metoda</w:t>
      </w:r>
    </w:p>
    <w:p w:rsidR="007B6311" w:rsidRPr="00FB00D9" w:rsidRDefault="00742B18" w:rsidP="00742B18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vođenju zapisa o provedenim analizama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elekroničkom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obliku</w:t>
      </w:r>
    </w:p>
    <w:p w:rsidR="00CE5D9C" w:rsidRDefault="00FB00D9" w:rsidP="00CE5D9C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provedenom </w:t>
      </w:r>
      <w:proofErr w:type="spellStart"/>
      <w:r w:rsidR="00CE5D9C">
        <w:rPr>
          <w:rFonts w:ascii="Times New Roman" w:eastAsia="Times New Roman" w:hAnsi="Times New Roman" w:cs="Times New Roman"/>
          <w:sz w:val="24"/>
          <w:szCs w:val="24"/>
          <w:lang w:eastAsia="hr-HR"/>
        </w:rPr>
        <w:t>međulaboratorijski</w:t>
      </w:r>
      <w:r w:rsidR="00CE5D9C"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proofErr w:type="spellEnd"/>
      <w:r w:rsidR="00CE5D9C"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usporedbama najmanje jedanput u </w:t>
      </w:r>
    </w:p>
    <w:p w:rsidR="0049710B" w:rsidRPr="00F24193" w:rsidRDefault="00CE5D9C" w:rsidP="00CE5D9C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pet godina</w:t>
      </w:r>
    </w:p>
    <w:p w:rsidR="0049710B" w:rsidRDefault="0049710B" w:rsidP="005E3D28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uplati troškova </w:t>
      </w:r>
      <w:r w:rsidR="00685117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</w:t>
      </w:r>
      <w:r w:rsidR="00F93393">
        <w:rPr>
          <w:rFonts w:ascii="Times New Roman" w:eastAsia="Times New Roman" w:hAnsi="Times New Roman" w:cs="Times New Roman"/>
          <w:sz w:val="24"/>
          <w:szCs w:val="24"/>
          <w:lang w:eastAsia="hr-HR"/>
        </w:rPr>
        <w:t>a uplaćenih</w:t>
      </w:r>
      <w:r w:rsidR="005E3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Državni proračun na broj žiro računa Ministarstva zdravstva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20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093E" w:rsidRDefault="00F2093E" w:rsidP="005E3D28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D28" w:rsidRDefault="00DD0955" w:rsidP="00276E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se dostavlja u papirnatom obliku</w:t>
      </w:r>
      <w:r w:rsidR="00F2093E" w:rsidRPr="00F20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0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na </w:t>
      </w:r>
      <w:proofErr w:type="spellStart"/>
      <w:r w:rsidR="00F2093E">
        <w:rPr>
          <w:rFonts w:ascii="Times New Roman" w:eastAsia="Times New Roman" w:hAnsi="Times New Roman" w:cs="Times New Roman"/>
          <w:sz w:val="24"/>
          <w:szCs w:val="24"/>
          <w:lang w:eastAsia="hr-HR"/>
        </w:rPr>
        <w:t>stick</w:t>
      </w:r>
      <w:proofErr w:type="spellEnd"/>
      <w:r w:rsidR="00F20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-u ili putem jumbo emaila na email </w:t>
      </w:r>
      <w:hyperlink r:id="rId15" w:history="1">
        <w:r w:rsidR="00F2093E" w:rsidRPr="00BA691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voda@miz.hr</w:t>
        </w:r>
      </w:hyperlink>
      <w:r w:rsidR="00F209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093E" w:rsidRDefault="00F2093E" w:rsidP="00276E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D28" w:rsidRPr="00702BEF" w:rsidRDefault="005E3D28" w:rsidP="005E3D28">
      <w:pPr>
        <w:rPr>
          <w:rFonts w:ascii="Times New Roman" w:hAnsi="Times New Roman" w:cs="Times New Roman"/>
          <w:b/>
          <w:sz w:val="24"/>
          <w:szCs w:val="24"/>
        </w:rPr>
      </w:pPr>
      <w:r w:rsidRPr="00702B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UPLATA </w:t>
      </w:r>
      <w:r w:rsidR="00381A43" w:rsidRPr="00702B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VISINE TROŠKOVA PREGLEDA </w:t>
      </w:r>
      <w:r w:rsidR="00C36ACB" w:rsidRPr="00702B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INTERNOG </w:t>
      </w:r>
      <w:r w:rsidRPr="00702B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LABORATORIJA </w:t>
      </w:r>
      <w:r w:rsidR="003B2E2F" w:rsidRPr="00702B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ISPORUČITELJA VODE</w:t>
      </w:r>
    </w:p>
    <w:p w:rsidR="005E3D28" w:rsidRPr="00C36ACB" w:rsidRDefault="005E3D28" w:rsidP="00C36ACB">
      <w:pPr>
        <w:spacing w:after="0"/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Primatelj :</w:t>
      </w:r>
      <w:r w:rsidRPr="00C36ACB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DRŽAVNI PRORAČUN</w:t>
      </w:r>
    </w:p>
    <w:p w:rsidR="005E3D28" w:rsidRPr="00C36ACB" w:rsidRDefault="005E3D28" w:rsidP="00C36AC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Svrha uplate: </w:t>
      </w:r>
      <w:r w:rsidRPr="00C36ACB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Troškovi </w:t>
      </w:r>
      <w:r w:rsidR="00381A43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pregleda uvjeta internog laboratorija </w:t>
      </w:r>
      <w:r w:rsidRPr="009B4CE6">
        <w:rPr>
          <w:rStyle w:val="Naglaeno"/>
          <w:rFonts w:ascii="Times New Roman" w:hAnsi="Times New Roman" w:cs="Times New Roman"/>
          <w:b w:val="0"/>
          <w:iCs/>
          <w:sz w:val="24"/>
          <w:szCs w:val="24"/>
          <w:u w:val="single"/>
          <w:shd w:val="clear" w:color="auto" w:fill="FFFFFF"/>
        </w:rPr>
        <w:t xml:space="preserve">isporučitelja vode, </w:t>
      </w: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(obavezno navesti</w:t>
      </w:r>
      <w:r w:rsidR="00381A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naziv isporučitelja vode</w:t>
      </w: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5E3D28" w:rsidRPr="00C36ACB" w:rsidRDefault="005E3D28" w:rsidP="00C36AC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Broj žiro-računa: </w:t>
      </w:r>
      <w:r w:rsidR="00F804DD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HR1210010051863000160</w:t>
      </w:r>
    </w:p>
    <w:p w:rsidR="005E3D28" w:rsidRPr="00C36ACB" w:rsidRDefault="005E3D28" w:rsidP="00C36AC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Model: </w:t>
      </w:r>
      <w:r w:rsidR="00F804DD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62</w:t>
      </w:r>
    </w:p>
    <w:p w:rsidR="005E3D28" w:rsidRPr="00C36ACB" w:rsidRDefault="005E3D28" w:rsidP="00C36AC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Poziv na broj: </w:t>
      </w:r>
      <w:r w:rsidR="00F804DD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7005-47107-100579</w:t>
      </w:r>
    </w:p>
    <w:p w:rsidR="005E3D28" w:rsidRPr="00C36ACB" w:rsidRDefault="005E3D28" w:rsidP="005E3D28">
      <w:pPr>
        <w:rPr>
          <w:rFonts w:ascii="Times New Roman" w:hAnsi="Times New Roman" w:cs="Times New Roman"/>
          <w:i/>
          <w:sz w:val="24"/>
          <w:szCs w:val="24"/>
        </w:rPr>
      </w:pPr>
      <w:r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Iznos: </w:t>
      </w:r>
      <w:r w:rsidR="00C36ACB" w:rsidRPr="00C36A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300</w:t>
      </w:r>
      <w:r w:rsidR="009B4C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,00 EUR</w:t>
      </w:r>
    </w:p>
    <w:p w:rsidR="005E3D28" w:rsidRDefault="00276E23" w:rsidP="00276E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</w:p>
    <w:p w:rsidR="00276E23" w:rsidRDefault="00276E23" w:rsidP="00276E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E23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520" w:dyaOrig="985">
          <v:shape id="_x0000_i1026" type="#_x0000_t75" style="width:76.2pt;height:49.2pt" o:ole="">
            <v:imagedata r:id="rId16" o:title=""/>
          </v:shape>
          <o:OLEObject Type="Embed" ProgID="AcroExch.Document.DC" ShapeID="_x0000_i1026" DrawAspect="Icon" ObjectID="_1748751200" r:id="rId17"/>
        </w:object>
      </w:r>
    </w:p>
    <w:p w:rsidR="00276E23" w:rsidRDefault="00276E23" w:rsidP="0049710B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193" w:rsidRPr="00381A43" w:rsidRDefault="00702BEF" w:rsidP="00381A4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PREGLED</w:t>
      </w:r>
      <w:r w:rsidR="00381A43" w:rsidRPr="00381A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81A43" w:rsidRPr="00381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INTERNOG LABORATORIJA ISPORUČITELJA VODE</w:t>
      </w:r>
    </w:p>
    <w:p w:rsidR="00381A43" w:rsidRDefault="005E3D28" w:rsidP="00CE1A80">
      <w:pPr>
        <w:pStyle w:val="Odlomakpopisa"/>
        <w:ind w:left="1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ACB">
        <w:rPr>
          <w:rFonts w:ascii="Times New Roman" w:hAnsi="Times New Roman" w:cs="Times New Roman"/>
          <w:i/>
          <w:sz w:val="20"/>
          <w:szCs w:val="20"/>
        </w:rPr>
        <w:t>Ministarstvo zdr</w:t>
      </w:r>
      <w:r w:rsidR="00F2093E">
        <w:rPr>
          <w:rFonts w:ascii="Times New Roman" w:hAnsi="Times New Roman" w:cs="Times New Roman"/>
          <w:i/>
          <w:sz w:val="20"/>
          <w:szCs w:val="20"/>
        </w:rPr>
        <w:t>avstva obavještava isporučitelje</w:t>
      </w:r>
      <w:r w:rsidRPr="00C36ACB">
        <w:rPr>
          <w:rFonts w:ascii="Times New Roman" w:hAnsi="Times New Roman" w:cs="Times New Roman"/>
          <w:i/>
          <w:sz w:val="20"/>
          <w:szCs w:val="20"/>
        </w:rPr>
        <w:t xml:space="preserve"> vode o provedbi </w:t>
      </w:r>
      <w:r w:rsidR="00F2093E">
        <w:rPr>
          <w:rFonts w:ascii="Times New Roman" w:hAnsi="Times New Roman" w:cs="Times New Roman"/>
          <w:i/>
          <w:sz w:val="20"/>
          <w:szCs w:val="20"/>
        </w:rPr>
        <w:t xml:space="preserve">fizičkog </w:t>
      </w:r>
      <w:r w:rsidR="00381A43">
        <w:rPr>
          <w:rFonts w:ascii="Times New Roman" w:hAnsi="Times New Roman" w:cs="Times New Roman"/>
          <w:i/>
          <w:sz w:val="20"/>
          <w:szCs w:val="20"/>
        </w:rPr>
        <w:t xml:space="preserve">pregleda internog </w:t>
      </w:r>
      <w:r w:rsidRPr="00C36ACB">
        <w:rPr>
          <w:rFonts w:ascii="Times New Roman" w:hAnsi="Times New Roman" w:cs="Times New Roman"/>
          <w:i/>
          <w:sz w:val="20"/>
          <w:szCs w:val="20"/>
        </w:rPr>
        <w:t xml:space="preserve">laboratorija </w:t>
      </w:r>
      <w:r w:rsidR="00381A43">
        <w:rPr>
          <w:rFonts w:ascii="Times New Roman" w:hAnsi="Times New Roman" w:cs="Times New Roman"/>
          <w:i/>
          <w:sz w:val="20"/>
          <w:szCs w:val="20"/>
        </w:rPr>
        <w:t>kojim se utvrđuje ispunjavanje uvjeta iz članka</w:t>
      </w:r>
      <w:r w:rsidR="00F933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1A43">
        <w:rPr>
          <w:rFonts w:ascii="Times New Roman" w:hAnsi="Times New Roman" w:cs="Times New Roman"/>
          <w:i/>
          <w:sz w:val="20"/>
          <w:szCs w:val="20"/>
        </w:rPr>
        <w:t xml:space="preserve">19. stavka 2. Zakona o vodi za ljudsku potrošnju (Narodne novine, broj 30/23), </w:t>
      </w:r>
      <w:r w:rsidRPr="00C36ACB">
        <w:rPr>
          <w:rFonts w:ascii="Times New Roman" w:hAnsi="Times New Roman" w:cs="Times New Roman"/>
          <w:i/>
          <w:sz w:val="20"/>
          <w:szCs w:val="20"/>
        </w:rPr>
        <w:t xml:space="preserve">najkasnije osam dana prije utvrđenoga datuma provedbe </w:t>
      </w:r>
      <w:r w:rsidR="00095B70">
        <w:rPr>
          <w:rFonts w:ascii="Times New Roman" w:hAnsi="Times New Roman" w:cs="Times New Roman"/>
          <w:i/>
          <w:sz w:val="20"/>
          <w:szCs w:val="20"/>
        </w:rPr>
        <w:t>pregleda</w:t>
      </w:r>
      <w:r w:rsidRPr="00C36ACB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3B2E2F" w:rsidRPr="003C4028" w:rsidRDefault="00DB3874" w:rsidP="00C55842">
      <w:pPr>
        <w:ind w:left="180"/>
        <w:jc w:val="both"/>
        <w:rPr>
          <w:rStyle w:val="Naglaeno"/>
          <w:rFonts w:ascii="Times New Roman" w:hAnsi="Times New Roman" w:cs="Times New Roman"/>
          <w:b w:val="0"/>
          <w:i/>
          <w:sz w:val="20"/>
          <w:szCs w:val="20"/>
          <w:u w:val="single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Fizički pregled internog laboratorija isporučitelja vode je obavezan i uključuje pregled </w:t>
      </w:r>
      <w:r w:rsidR="003C4028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prostora, opreme i stručne osposobljenosti djelatnika </w:t>
      </w:r>
      <w:r w:rsidR="00381A43" w:rsidRPr="003C4028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internog laboratorija</w:t>
      </w:r>
      <w:r w:rsidR="00F2093E" w:rsidRPr="003C4028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3C4028" w:rsidRPr="003C4028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isporučitelja vode</w:t>
      </w:r>
      <w:r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.</w:t>
      </w:r>
    </w:p>
    <w:p w:rsidR="00F24193" w:rsidRDefault="00F24193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DD" w:rsidRPr="008C195E" w:rsidRDefault="00C04CDD" w:rsidP="00414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24193" w:rsidRDefault="008C195E" w:rsidP="008C19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95E">
        <w:rPr>
          <w:rFonts w:ascii="Times New Roman" w:hAnsi="Times New Roman" w:cs="Times New Roman"/>
          <w:b/>
          <w:sz w:val="24"/>
          <w:szCs w:val="24"/>
          <w:u w:val="single"/>
        </w:rPr>
        <w:t>Laboratoriji subjekata u poslovanju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195E">
        <w:rPr>
          <w:rFonts w:ascii="Times New Roman" w:hAnsi="Times New Roman" w:cs="Times New Roman"/>
          <w:b/>
          <w:sz w:val="24"/>
          <w:szCs w:val="24"/>
          <w:u w:val="single"/>
        </w:rPr>
        <w:t>hranom/(drugi laboratorij)</w:t>
      </w:r>
    </w:p>
    <w:p w:rsidR="00702BEF" w:rsidRDefault="00702BEF" w:rsidP="00702BEF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BEF" w:rsidRPr="00702BEF" w:rsidRDefault="00702BEF" w:rsidP="00702BE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02BEF">
        <w:rPr>
          <w:rFonts w:ascii="Times New Roman" w:hAnsi="Times New Roman" w:cs="Times New Roman"/>
          <w:b/>
          <w:sz w:val="24"/>
          <w:szCs w:val="24"/>
        </w:rPr>
        <w:t>PODNOŠENJE ZAHTJEVA</w:t>
      </w:r>
      <w:r w:rsidR="00DB3874" w:rsidRPr="00DB3874">
        <w:rPr>
          <w:rFonts w:ascii="Times New Roman" w:hAnsi="Times New Roman" w:cs="Times New Roman"/>
          <w:b/>
          <w:sz w:val="24"/>
          <w:szCs w:val="24"/>
        </w:rPr>
        <w:t xml:space="preserve"> ZA OVLAŠTENJE VLASTITOG LABORATORIJA ZA ANALIZU VODE NAMIJENJENE ZA LJUDSKU POTROŠNJU</w:t>
      </w:r>
    </w:p>
    <w:p w:rsidR="00C55842" w:rsidRDefault="00D358AF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Laboratorij subjekta u poslovanju s hranom</w:t>
      </w:r>
      <w:r w:rsidR="009B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(drugi laboratorij) </w:t>
      </w:r>
      <w:r w:rsidR="009B4CE6">
        <w:rPr>
          <w:rFonts w:ascii="Times New Roman" w:hAnsi="Times New Roman" w:cs="Times New Roman"/>
          <w:sz w:val="24"/>
          <w:szCs w:val="24"/>
        </w:rPr>
        <w:t>zahtjev za</w:t>
      </w:r>
      <w:r>
        <w:rPr>
          <w:rFonts w:ascii="Times New Roman" w:hAnsi="Times New Roman" w:cs="Times New Roman"/>
          <w:sz w:val="24"/>
          <w:szCs w:val="24"/>
        </w:rPr>
        <w:t xml:space="preserve"> ov</w:t>
      </w:r>
      <w:r w:rsidR="003C4028">
        <w:rPr>
          <w:rFonts w:ascii="Times New Roman" w:hAnsi="Times New Roman" w:cs="Times New Roman"/>
          <w:sz w:val="24"/>
          <w:szCs w:val="24"/>
        </w:rPr>
        <w:t xml:space="preserve">laštenje vlastitog laboratorija za analizu vode namijenjene za ljudsku potrošnju </w:t>
      </w:r>
      <w:r w:rsidR="00C55842">
        <w:rPr>
          <w:rFonts w:ascii="Times New Roman" w:hAnsi="Times New Roman" w:cs="Times New Roman"/>
          <w:sz w:val="24"/>
          <w:szCs w:val="24"/>
        </w:rPr>
        <w:t>podnose</w:t>
      </w:r>
      <w:r w:rsidR="003C4028">
        <w:rPr>
          <w:rFonts w:ascii="Times New Roman" w:hAnsi="Times New Roman" w:cs="Times New Roman"/>
          <w:sz w:val="24"/>
          <w:szCs w:val="24"/>
        </w:rPr>
        <w:t xml:space="preserve"> Ministarstvu zdravstvu na adresu</w:t>
      </w:r>
      <w:r w:rsidR="00C55842">
        <w:rPr>
          <w:rFonts w:ascii="Times New Roman" w:hAnsi="Times New Roman" w:cs="Times New Roman"/>
          <w:sz w:val="24"/>
          <w:szCs w:val="24"/>
        </w:rPr>
        <w:t>:</w:t>
      </w:r>
    </w:p>
    <w:p w:rsidR="00C55842" w:rsidRDefault="00C55842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ZDRAVSTVA </w:t>
      </w:r>
    </w:p>
    <w:p w:rsidR="00C55842" w:rsidRDefault="00C55842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Ksaver 200</w:t>
      </w:r>
    </w:p>
    <w:p w:rsidR="00C55842" w:rsidRDefault="003C4028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10 000 Zagreb </w:t>
      </w:r>
    </w:p>
    <w:p w:rsidR="00C55842" w:rsidRDefault="003C4028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3C4028">
        <w:rPr>
          <w:rFonts w:ascii="Times New Roman" w:hAnsi="Times New Roman" w:cs="Times New Roman"/>
          <w:i/>
          <w:sz w:val="24"/>
          <w:szCs w:val="24"/>
        </w:rPr>
        <w:t>“Laboratoriji subjekata u poslovanju s hranom/(drugi laboratoriji)“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842" w:rsidRDefault="003C4028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/</w:t>
      </w:r>
      <w:r w:rsidR="00B660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</w:p>
    <w:p w:rsidR="00B66083" w:rsidRDefault="003C4028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elektronskim putem na adresu </w:t>
      </w:r>
      <w:hyperlink r:id="rId18" w:history="1">
        <w:r w:rsidRPr="00BA691B">
          <w:rPr>
            <w:rStyle w:val="Hiperveza"/>
            <w:rFonts w:ascii="Times New Roman" w:hAnsi="Times New Roman" w:cs="Times New Roman"/>
            <w:sz w:val="24"/>
            <w:szCs w:val="24"/>
          </w:rPr>
          <w:t>pisarnica@miz.hr</w:t>
        </w:r>
      </w:hyperlink>
      <w:r w:rsidR="00B66083">
        <w:rPr>
          <w:rFonts w:ascii="Times New Roman" w:hAnsi="Times New Roman" w:cs="Times New Roman"/>
          <w:sz w:val="24"/>
          <w:szCs w:val="24"/>
        </w:rPr>
        <w:t xml:space="preserve"> i na znanje na </w:t>
      </w:r>
      <w:hyperlink r:id="rId19" w:history="1">
        <w:r w:rsidR="00B66083" w:rsidRPr="00BA691B">
          <w:rPr>
            <w:rStyle w:val="Hiperveza"/>
            <w:rFonts w:ascii="Times New Roman" w:hAnsi="Times New Roman" w:cs="Times New Roman"/>
            <w:sz w:val="24"/>
            <w:szCs w:val="24"/>
          </w:rPr>
          <w:t>voda@miz.hr</w:t>
        </w:r>
      </w:hyperlink>
      <w:r w:rsidR="00B66083">
        <w:rPr>
          <w:rFonts w:ascii="Times New Roman" w:hAnsi="Times New Roman" w:cs="Times New Roman"/>
          <w:sz w:val="24"/>
          <w:szCs w:val="24"/>
        </w:rPr>
        <w:t>;</w:t>
      </w:r>
    </w:p>
    <w:p w:rsidR="00D358AF" w:rsidRDefault="00D358AF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19. stavku 5. Zakona o vodi za ljudsku potrošnju (Narodne novine, broj 30/2023). </w:t>
      </w:r>
    </w:p>
    <w:p w:rsidR="00C04CDD" w:rsidRDefault="00D358AF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</w:t>
      </w:r>
      <w:r w:rsidR="00DB3874">
        <w:rPr>
          <w:rFonts w:ascii="Times New Roman" w:hAnsi="Times New Roman" w:cs="Times New Roman"/>
          <w:sz w:val="24"/>
          <w:szCs w:val="24"/>
        </w:rPr>
        <w:t xml:space="preserve">za ovlaštenje vlastitog laboratorija za analizu vode namijenjene za ljudsku potrošnju </w:t>
      </w:r>
      <w:r w:rsidR="00C55842" w:rsidRPr="00C55842">
        <w:rPr>
          <w:rFonts w:ascii="Times New Roman" w:hAnsi="Times New Roman" w:cs="Times New Roman"/>
          <w:sz w:val="24"/>
          <w:szCs w:val="24"/>
        </w:rPr>
        <w:t>subjekata u poslovanju s hranom/(drugi laboratoriji)“</w:t>
      </w:r>
      <w:r w:rsidR="00C55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DB387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O</w:t>
      </w:r>
      <w:r w:rsidRPr="0049710B">
        <w:rPr>
          <w:rFonts w:ascii="Times New Roman" w:hAnsi="Times New Roman" w:cs="Times New Roman"/>
          <w:sz w:val="24"/>
          <w:szCs w:val="24"/>
        </w:rPr>
        <w:t xml:space="preserve">brascu 2. za podnošenje zahtjeva za ovlašćivanje internog laboratorija isporučitelja vode. </w:t>
      </w:r>
    </w:p>
    <w:p w:rsidR="00D358AF" w:rsidRDefault="00D358AF" w:rsidP="00D358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10B">
        <w:rPr>
          <w:rFonts w:ascii="Times New Roman" w:hAnsi="Times New Roman" w:cs="Times New Roman"/>
          <w:i/>
          <w:sz w:val="24"/>
          <w:szCs w:val="24"/>
        </w:rPr>
        <w:t>Obrazac 2.</w:t>
      </w:r>
    </w:p>
    <w:p w:rsidR="00C04CDD" w:rsidRPr="00C04CDD" w:rsidRDefault="00C04CDD" w:rsidP="00D358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DD">
        <w:rPr>
          <w:rFonts w:ascii="Times New Roman" w:hAnsi="Times New Roman" w:cs="Times New Roman"/>
          <w:i/>
          <w:sz w:val="24"/>
          <w:szCs w:val="24"/>
        </w:rPr>
        <w:object w:dxaOrig="1520" w:dyaOrig="985">
          <v:shape id="_x0000_i1044" type="#_x0000_t75" style="width:76.2pt;height:49.2pt" o:ole="">
            <v:imagedata r:id="rId13" o:title=""/>
          </v:shape>
          <o:OLEObject Type="Embed" ProgID="Word.Document.12" ShapeID="_x0000_i1044" DrawAspect="Icon" ObjectID="_1748751201" r:id="rId20">
            <o:FieldCodes>\s</o:FieldCodes>
          </o:OLEObject>
        </w:object>
      </w:r>
    </w:p>
    <w:p w:rsidR="00D358AF" w:rsidRDefault="00D358AF" w:rsidP="00D3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zahtjev potrebno je dostaviti slijedeće dokumente iz kojih je vidljivo da laboratorij subjekta u poslovanju s hranom/ (drugi laboratorij) </w:t>
      </w:r>
      <w:r w:rsidRPr="004149AD">
        <w:rPr>
          <w:rFonts w:ascii="Times New Roman" w:hAnsi="Times New Roman" w:cs="Times New Roman"/>
          <w:sz w:val="24"/>
          <w:szCs w:val="24"/>
        </w:rPr>
        <w:t>za vodu namijenjenu za ljudsku potrošnju</w:t>
      </w:r>
      <w:r>
        <w:rPr>
          <w:rFonts w:ascii="Times New Roman" w:hAnsi="Times New Roman" w:cs="Times New Roman"/>
          <w:sz w:val="24"/>
          <w:szCs w:val="24"/>
        </w:rPr>
        <w:t xml:space="preserve"> ispunjava uvjete iz članka 19. </w:t>
      </w:r>
      <w:r w:rsidR="00C36ACB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Zakona o vodi za ljudsku potrošnju (Narodne novine, broj 30/2023): </w:t>
      </w:r>
    </w:p>
    <w:p w:rsidR="00D064B2" w:rsidRPr="00F24193" w:rsidRDefault="00D064B2" w:rsidP="00D064B2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/tlocrt prostora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, pri čemu raspored prostorija treba biti takav da se kontaminacija ili eventualno miješanje uzoraka i/ili referentnih tvari svede na najmanju moguću mjeru</w:t>
      </w:r>
    </w:p>
    <w:p w:rsidR="00D064B2" w:rsidRDefault="00D064B2" w:rsidP="00D064B2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P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kvalifikacija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oso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blja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ispitnih metoda u vodi namijenjenoj za ljudsku potrošnju</w:t>
      </w:r>
    </w:p>
    <w:p w:rsidR="00D064B2" w:rsidRPr="00FB00D9" w:rsidRDefault="00D064B2" w:rsidP="00D064B2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 w:rsidRPr="00F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kvalifikacija najmanje jedne osobe, pod čijim nadzorom se obavljaju analize, koja je završila stručno osposobljavanje za provođenje ispitnih metoda u Hrvatskom zavodu za javno zdravstvo ili zavodu za javno zdravstvo jedinice područne (regionalne) samouprave odnosno Grada Zagreba u trajanju od godinu dana ili dokaz kvalifikacija najmanje jednog stručno osposobljenog zaposlenika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 najmanje pet godina radnog iskustva na poslovima fizikalno-kemijskih i mikrobioloških ispitivanja voda</w:t>
      </w:r>
    </w:p>
    <w:p w:rsidR="00D96F91" w:rsidRDefault="00D064B2" w:rsidP="00D96F91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odgovarajuće 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oprem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parametara </w:t>
      </w:r>
      <w:r w:rsidR="00D96F91">
        <w:rPr>
          <w:rFonts w:ascii="Times New Roman" w:eastAsia="Times New Roman" w:hAnsi="Times New Roman" w:cs="Times New Roman"/>
          <w:sz w:val="24"/>
          <w:szCs w:val="24"/>
          <w:lang w:eastAsia="hr-HR"/>
        </w:rPr>
        <w:t>A i parametara 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analize</w:t>
      </w:r>
      <w:r w:rsidR="00D96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(ako istu provode sami)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parametara operativnog monitoringa, osim analize somatskih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kolifaga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nusprodukata dezinfekcije te parametara od značaja za zonu opskrbe</w:t>
      </w:r>
    </w:p>
    <w:p w:rsidR="00D064B2" w:rsidRDefault="00D064B2" w:rsidP="00D064B2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mogućnosti izrade izvještaja o provedenim analizama</w:t>
      </w:r>
    </w:p>
    <w:p w:rsidR="00D064B2" w:rsidRDefault="00D064B2" w:rsidP="00D064B2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osiguranoj brzoj komunikaciji s drugim laboratorijima koji sudjeluju</w:t>
      </w:r>
    </w:p>
    <w:p w:rsidR="00D064B2" w:rsidRDefault="00D064B2" w:rsidP="00D064B2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ispitivanju i validaciji metoda</w:t>
      </w:r>
    </w:p>
    <w:p w:rsidR="00D064B2" w:rsidRPr="00FB00D9" w:rsidRDefault="00D064B2" w:rsidP="00D064B2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vođenju zapisa o provedenim analizama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elekroničkom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obliku</w:t>
      </w:r>
    </w:p>
    <w:p w:rsidR="00D064B2" w:rsidRDefault="00D064B2" w:rsidP="00D064B2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provedenom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međulaboratorijski</w:t>
      </w: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proofErr w:type="spellEnd"/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usporedbama najmanje jedanput u </w:t>
      </w:r>
    </w:p>
    <w:p w:rsidR="00D064B2" w:rsidRPr="00F24193" w:rsidRDefault="00D064B2" w:rsidP="00D064B2">
      <w:pPr>
        <w:shd w:val="clear" w:color="auto" w:fill="FFFFFF" w:themeFill="background1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pet godina</w:t>
      </w:r>
    </w:p>
    <w:p w:rsidR="00D064B2" w:rsidRDefault="00D064B2" w:rsidP="00D064B2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193">
        <w:rPr>
          <w:rFonts w:ascii="Times New Roman" w:eastAsia="Times New Roman" w:hAnsi="Times New Roman" w:cs="Times New Roman"/>
          <w:sz w:val="24"/>
          <w:szCs w:val="24"/>
          <w:lang w:eastAsia="hr-HR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o uplati troškova </w:t>
      </w:r>
      <w:r w:rsidR="00685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="0068511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pregleda laboratorija uplaćenih u Državni proračun na broj žiro računa Ministarstva zdravstva. </w:t>
      </w:r>
    </w:p>
    <w:p w:rsidR="00D358AF" w:rsidRDefault="00D358AF" w:rsidP="00D358AF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083" w:rsidRDefault="00B66083" w:rsidP="00B66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se dostavlja u papirnatom obliku</w:t>
      </w:r>
      <w:r w:rsidRPr="00F20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-u ili uz zahtjev putem jumbo emaila na email </w:t>
      </w:r>
      <w:hyperlink r:id="rId21" w:history="1">
        <w:r w:rsidRPr="00BA691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voda@miz.hr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3874" w:rsidRDefault="00DB3874" w:rsidP="00D358AF">
      <w:pPr>
        <w:shd w:val="clear" w:color="auto" w:fill="FFFFFF" w:themeFill="background1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8AF" w:rsidRPr="009B4CE6" w:rsidRDefault="00D358AF" w:rsidP="009B4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UPLATA TROŠKOVA </w:t>
      </w:r>
      <w:r w:rsidRPr="009B4C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PROVEDBE OČEVIDA</w:t>
      </w:r>
      <w:r w:rsidR="00C36ACB" w:rsidRPr="009B4C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IOVLAŠČIVANJA </w:t>
      </w:r>
      <w:r w:rsidRPr="009B4C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LABORATORIJA </w:t>
      </w:r>
      <w:r w:rsidR="00C36ACB" w:rsidRPr="009B4C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SUBJEKATA U POSLOVANJU S HRANOM</w:t>
      </w:r>
      <w:r w:rsidR="00DB3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 (DRUGI LABORATORIJ)</w:t>
      </w:r>
    </w:p>
    <w:p w:rsidR="00D358AF" w:rsidRPr="00CE1A80" w:rsidRDefault="00D358AF" w:rsidP="00CE1A80">
      <w:pPr>
        <w:spacing w:after="0"/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Primatelj :</w:t>
      </w:r>
      <w:r w:rsidRPr="00CE1A80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DRŽAVNI PRORAČUN</w:t>
      </w:r>
    </w:p>
    <w:p w:rsidR="00D358AF" w:rsidRPr="00CE1A80" w:rsidRDefault="00D358AF" w:rsidP="00CE1A80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Svrha uplate: </w:t>
      </w:r>
      <w:r w:rsidRPr="00CE1A80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Troškovi očevida laboratorija </w:t>
      </w:r>
      <w:r w:rsidRPr="00CE1A80">
        <w:rPr>
          <w:rStyle w:val="Naglaeno"/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naziv laboratorija (isporučitelja vode, subjekta u poslovanju s hranom i(drugi laboratoriji) </w:t>
      </w:r>
      <w:r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(obavezno navesti)</w:t>
      </w:r>
    </w:p>
    <w:p w:rsidR="00D358AF" w:rsidRPr="00CE1A80" w:rsidRDefault="00D358AF" w:rsidP="00CE1A80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Broj žiro-računa: </w:t>
      </w:r>
      <w:r w:rsidR="00F804DD"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HR1210010051863000160</w:t>
      </w:r>
    </w:p>
    <w:p w:rsidR="00D358AF" w:rsidRPr="00CE1A80" w:rsidRDefault="00D358AF" w:rsidP="00CE1A80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Model: 62</w:t>
      </w:r>
    </w:p>
    <w:p w:rsidR="00D358AF" w:rsidRPr="00CE1A80" w:rsidRDefault="00D358AF" w:rsidP="00CE1A80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Poziv na broj: </w:t>
      </w:r>
      <w:r w:rsidR="004F59AC"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7005-47107-100579</w:t>
      </w:r>
    </w:p>
    <w:p w:rsidR="00D358AF" w:rsidRPr="00CE1A80" w:rsidRDefault="00D358AF" w:rsidP="00CE1A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Iznos: </w:t>
      </w:r>
      <w:r w:rsidR="009B4C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300,00 EUR</w:t>
      </w:r>
    </w:p>
    <w:p w:rsidR="00702BEF" w:rsidRDefault="00276E23" w:rsidP="00702B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E23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520" w:dyaOrig="985">
          <v:shape id="_x0000_i1027" type="#_x0000_t75" style="width:76.2pt;height:49.2pt" o:ole="">
            <v:imagedata r:id="rId22" o:title=""/>
          </v:shape>
          <o:OLEObject Type="Embed" ProgID="AcroExch.Document.DC" ShapeID="_x0000_i1027" DrawAspect="Icon" ObjectID="_1748751202" r:id="rId23"/>
        </w:object>
      </w:r>
    </w:p>
    <w:p w:rsidR="00702BEF" w:rsidRPr="00381A43" w:rsidRDefault="00702BEF" w:rsidP="00702BEF">
      <w:pPr>
        <w:pStyle w:val="Odlomakpopisa"/>
        <w:numPr>
          <w:ilvl w:val="0"/>
          <w:numId w:val="10"/>
        </w:numPr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PREGLED</w:t>
      </w:r>
      <w:r w:rsidRPr="00381A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81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LABORATORIJA </w:t>
      </w:r>
      <w:r w:rsidR="00FB0D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SUBJEK</w:t>
      </w:r>
      <w:r w:rsidR="00C558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B0D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 U POSLOVANJU S HRANOM</w:t>
      </w:r>
      <w:r w:rsidR="00DB3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/(DRUGI LABORATORIJ</w:t>
      </w:r>
      <w:r w:rsidR="00C558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B3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D064B2" w:rsidRPr="00D064B2" w:rsidRDefault="00D064B2" w:rsidP="00D064B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064B2">
        <w:rPr>
          <w:rFonts w:ascii="Times New Roman" w:hAnsi="Times New Roman" w:cs="Times New Roman"/>
          <w:i/>
          <w:sz w:val="20"/>
          <w:szCs w:val="20"/>
        </w:rPr>
        <w:t xml:space="preserve">Ministarstvo zdravstva obavještava </w:t>
      </w:r>
      <w:r w:rsidR="00C55842">
        <w:rPr>
          <w:rFonts w:ascii="Times New Roman" w:hAnsi="Times New Roman" w:cs="Times New Roman"/>
          <w:i/>
          <w:sz w:val="20"/>
          <w:szCs w:val="20"/>
        </w:rPr>
        <w:t>subjekte</w:t>
      </w:r>
      <w:r>
        <w:rPr>
          <w:rFonts w:ascii="Times New Roman" w:hAnsi="Times New Roman" w:cs="Times New Roman"/>
          <w:i/>
          <w:sz w:val="20"/>
          <w:szCs w:val="20"/>
        </w:rPr>
        <w:t xml:space="preserve"> u poslovanju s hranom</w:t>
      </w:r>
      <w:r w:rsidR="00C55842">
        <w:rPr>
          <w:rFonts w:ascii="Times New Roman" w:hAnsi="Times New Roman" w:cs="Times New Roman"/>
          <w:i/>
          <w:sz w:val="20"/>
          <w:szCs w:val="20"/>
        </w:rPr>
        <w:t>/drugi laboratoriji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64B2">
        <w:rPr>
          <w:rFonts w:ascii="Times New Roman" w:hAnsi="Times New Roman" w:cs="Times New Roman"/>
          <w:i/>
          <w:sz w:val="20"/>
          <w:szCs w:val="20"/>
        </w:rPr>
        <w:t xml:space="preserve">o provedbi </w:t>
      </w:r>
      <w:r w:rsidR="00DB3874">
        <w:rPr>
          <w:rFonts w:ascii="Times New Roman" w:hAnsi="Times New Roman" w:cs="Times New Roman"/>
          <w:i/>
          <w:sz w:val="20"/>
          <w:szCs w:val="20"/>
        </w:rPr>
        <w:t xml:space="preserve">fizičkog </w:t>
      </w:r>
      <w:r w:rsidRPr="00D064B2">
        <w:rPr>
          <w:rFonts w:ascii="Times New Roman" w:hAnsi="Times New Roman" w:cs="Times New Roman"/>
          <w:i/>
          <w:sz w:val="20"/>
          <w:szCs w:val="20"/>
        </w:rPr>
        <w:t xml:space="preserve">pregleda </w:t>
      </w:r>
      <w:r w:rsidRPr="003B2E2F">
        <w:rPr>
          <w:rFonts w:ascii="Times New Roman" w:hAnsi="Times New Roman" w:cs="Times New Roman"/>
          <w:i/>
          <w:sz w:val="20"/>
          <w:szCs w:val="20"/>
        </w:rPr>
        <w:t>njegova</w:t>
      </w:r>
      <w:r w:rsidRPr="00D064B2">
        <w:rPr>
          <w:rFonts w:ascii="Times New Roman" w:hAnsi="Times New Roman" w:cs="Times New Roman"/>
          <w:i/>
          <w:sz w:val="20"/>
          <w:szCs w:val="20"/>
        </w:rPr>
        <w:t xml:space="preserve"> laboratorija kojim se utvrđuje ispunjavanje uvjeta iz članka 19. stavka 2. Zakona o vodi za ljudsku potrošnju (Narodne novine, broj 30/23), najkasnije osam dana prije utvrđenoga datuma provedbe pregleda. </w:t>
      </w:r>
    </w:p>
    <w:p w:rsidR="00DB3874" w:rsidRPr="00DB3874" w:rsidRDefault="00DB3874" w:rsidP="00DB3874">
      <w:pPr>
        <w:rPr>
          <w:rFonts w:ascii="Times New Roman" w:hAnsi="Times New Roman" w:cs="Times New Roman"/>
          <w:b/>
          <w:sz w:val="24"/>
          <w:szCs w:val="24"/>
        </w:rPr>
      </w:pPr>
      <w:r w:rsidRPr="00DB3874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Fizički p</w:t>
      </w:r>
      <w:r w:rsidR="00702BEF" w:rsidRPr="00DB3874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regled laboratorija</w:t>
      </w:r>
      <w:r w:rsidR="003B2E2F" w:rsidRPr="00DB3874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C55842" w:rsidRPr="00C55842">
        <w:rPr>
          <w:rFonts w:ascii="Times New Roman" w:hAnsi="Times New Roman" w:cs="Times New Roman"/>
          <w:i/>
          <w:sz w:val="20"/>
          <w:szCs w:val="20"/>
        </w:rPr>
        <w:t>za analizu vode namijenjene za ljudsku potrošnju</w:t>
      </w:r>
      <w:r w:rsidR="00C55842">
        <w:rPr>
          <w:rFonts w:ascii="Times New Roman" w:hAnsi="Times New Roman" w:cs="Times New Roman"/>
          <w:sz w:val="24"/>
          <w:szCs w:val="24"/>
        </w:rPr>
        <w:t xml:space="preserve"> </w:t>
      </w:r>
      <w:r w:rsidR="00C55842">
        <w:rPr>
          <w:rFonts w:ascii="Times New Roman" w:hAnsi="Times New Roman" w:cs="Times New Roman"/>
          <w:i/>
          <w:sz w:val="20"/>
          <w:szCs w:val="20"/>
        </w:rPr>
        <w:t>subjekata u poslovanju s hranom/(drugih laboratorija</w:t>
      </w:r>
      <w:r w:rsidR="00C55842" w:rsidRPr="00C55842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C55842">
        <w:rPr>
          <w:rStyle w:val="Naglaeno"/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je obavezan </w:t>
      </w:r>
      <w:r w:rsidRPr="00DB3874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i </w:t>
      </w:r>
      <w:r w:rsidR="003B2E2F" w:rsidRPr="00DB3874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uključuje </w:t>
      </w:r>
      <w:r w:rsidR="00C55842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fizički </w:t>
      </w:r>
      <w:r w:rsidR="003B2E2F" w:rsidRPr="00DB3874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pregled prostora, o</w:t>
      </w:r>
      <w:r w:rsidR="00C55842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preme i stručne</w:t>
      </w:r>
      <w:r w:rsidR="003B2E2F" w:rsidRPr="00DB3874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osposobljenost djelatnika predmetnog laboratorija</w:t>
      </w:r>
      <w:r w:rsidR="00C55842">
        <w:rPr>
          <w:rStyle w:val="Naglaen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.</w:t>
      </w:r>
    </w:p>
    <w:p w:rsidR="00F804DD" w:rsidRPr="0027218D" w:rsidRDefault="00DB3874" w:rsidP="0027218D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i/>
          <w:sz w:val="20"/>
          <w:szCs w:val="20"/>
          <w:u w:val="single"/>
          <w:shd w:val="clear" w:color="auto" w:fill="FFFFFF"/>
        </w:rPr>
        <w:t xml:space="preserve"> </w:t>
      </w:r>
    </w:p>
    <w:sectPr w:rsidR="00F804DD" w:rsidRPr="0027218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CE2"/>
    <w:multiLevelType w:val="hybridMultilevel"/>
    <w:tmpl w:val="54941846"/>
    <w:lvl w:ilvl="0" w:tplc="08D8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D3011"/>
    <w:multiLevelType w:val="hybridMultilevel"/>
    <w:tmpl w:val="0D70F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950"/>
    <w:multiLevelType w:val="hybridMultilevel"/>
    <w:tmpl w:val="11820A02"/>
    <w:lvl w:ilvl="0" w:tplc="11B48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6F9"/>
    <w:multiLevelType w:val="hybridMultilevel"/>
    <w:tmpl w:val="3BCEBCCA"/>
    <w:lvl w:ilvl="0" w:tplc="287474D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867587D"/>
    <w:multiLevelType w:val="hybridMultilevel"/>
    <w:tmpl w:val="982434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1B2C"/>
    <w:multiLevelType w:val="hybridMultilevel"/>
    <w:tmpl w:val="EC6C7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667C"/>
    <w:multiLevelType w:val="hybridMultilevel"/>
    <w:tmpl w:val="54941846"/>
    <w:lvl w:ilvl="0" w:tplc="08D8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64BCF"/>
    <w:multiLevelType w:val="hybridMultilevel"/>
    <w:tmpl w:val="2C0E73A0"/>
    <w:lvl w:ilvl="0" w:tplc="113A407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B0E594D"/>
    <w:multiLevelType w:val="hybridMultilevel"/>
    <w:tmpl w:val="2670E7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55FD"/>
    <w:multiLevelType w:val="hybridMultilevel"/>
    <w:tmpl w:val="8C668662"/>
    <w:lvl w:ilvl="0" w:tplc="3724D2F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EA84383"/>
    <w:multiLevelType w:val="hybridMultilevel"/>
    <w:tmpl w:val="51BC0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3DF1"/>
    <w:multiLevelType w:val="hybridMultilevel"/>
    <w:tmpl w:val="D1FC32B0"/>
    <w:lvl w:ilvl="0" w:tplc="03286AA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B3D7C3F"/>
    <w:multiLevelType w:val="hybridMultilevel"/>
    <w:tmpl w:val="0D70F4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D394C"/>
    <w:multiLevelType w:val="hybridMultilevel"/>
    <w:tmpl w:val="F6F01B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C2CB3"/>
    <w:multiLevelType w:val="hybridMultilevel"/>
    <w:tmpl w:val="22206E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32867"/>
    <w:multiLevelType w:val="hybridMultilevel"/>
    <w:tmpl w:val="EAC2C662"/>
    <w:lvl w:ilvl="0" w:tplc="87846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AD"/>
    <w:rsid w:val="000552AE"/>
    <w:rsid w:val="00091E95"/>
    <w:rsid w:val="00095B70"/>
    <w:rsid w:val="001240FC"/>
    <w:rsid w:val="001C5FF2"/>
    <w:rsid w:val="001D702E"/>
    <w:rsid w:val="001E507B"/>
    <w:rsid w:val="00267DD4"/>
    <w:rsid w:val="0027218D"/>
    <w:rsid w:val="002765C5"/>
    <w:rsid w:val="00276E23"/>
    <w:rsid w:val="002C2059"/>
    <w:rsid w:val="002D0FAB"/>
    <w:rsid w:val="00381A43"/>
    <w:rsid w:val="00383541"/>
    <w:rsid w:val="003B2E2F"/>
    <w:rsid w:val="003C4028"/>
    <w:rsid w:val="003D187D"/>
    <w:rsid w:val="004149AD"/>
    <w:rsid w:val="00466139"/>
    <w:rsid w:val="0049710B"/>
    <w:rsid w:val="004F59AC"/>
    <w:rsid w:val="005E3D28"/>
    <w:rsid w:val="00605B5A"/>
    <w:rsid w:val="00685117"/>
    <w:rsid w:val="006C1377"/>
    <w:rsid w:val="006F6DEA"/>
    <w:rsid w:val="00702BEF"/>
    <w:rsid w:val="00725BCD"/>
    <w:rsid w:val="00732084"/>
    <w:rsid w:val="00742B18"/>
    <w:rsid w:val="0076416A"/>
    <w:rsid w:val="007B6311"/>
    <w:rsid w:val="007D2981"/>
    <w:rsid w:val="00831220"/>
    <w:rsid w:val="008C195E"/>
    <w:rsid w:val="009B252B"/>
    <w:rsid w:val="009B4CE6"/>
    <w:rsid w:val="009E5C29"/>
    <w:rsid w:val="00A141C3"/>
    <w:rsid w:val="00A859DB"/>
    <w:rsid w:val="00AC01C8"/>
    <w:rsid w:val="00B66083"/>
    <w:rsid w:val="00BA6A80"/>
    <w:rsid w:val="00BE0C34"/>
    <w:rsid w:val="00C04CDD"/>
    <w:rsid w:val="00C36ACB"/>
    <w:rsid w:val="00C55842"/>
    <w:rsid w:val="00CE1A80"/>
    <w:rsid w:val="00CE5D9C"/>
    <w:rsid w:val="00D064B2"/>
    <w:rsid w:val="00D149AB"/>
    <w:rsid w:val="00D16E3F"/>
    <w:rsid w:val="00D358AF"/>
    <w:rsid w:val="00D53C30"/>
    <w:rsid w:val="00D96F91"/>
    <w:rsid w:val="00DB3874"/>
    <w:rsid w:val="00DC505C"/>
    <w:rsid w:val="00DD0955"/>
    <w:rsid w:val="00E01763"/>
    <w:rsid w:val="00E0722B"/>
    <w:rsid w:val="00E456D4"/>
    <w:rsid w:val="00EC2388"/>
    <w:rsid w:val="00EC3C0A"/>
    <w:rsid w:val="00F2093E"/>
    <w:rsid w:val="00F24193"/>
    <w:rsid w:val="00F804DD"/>
    <w:rsid w:val="00F93393"/>
    <w:rsid w:val="00FB00D9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BE3"/>
  <w15:chartTrackingRefBased/>
  <w15:docId w15:val="{CE82DADC-54C8-4D30-BDB3-955DE269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9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A6A80"/>
    <w:rPr>
      <w:b/>
      <w:bCs/>
    </w:rPr>
  </w:style>
  <w:style w:type="character" w:styleId="Istaknuto">
    <w:name w:val="Emphasis"/>
    <w:basedOn w:val="Zadanifontodlomka"/>
    <w:uiPriority w:val="20"/>
    <w:qFormat/>
    <w:rsid w:val="00AC01C8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CE5D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5D9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5D9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D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D9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D9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D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a_Microsoft_Word.docx"/><Relationship Id="rId13" Type="http://schemas.openxmlformats.org/officeDocument/2006/relationships/image" Target="media/image3.emf"/><Relationship Id="rId18" Type="http://schemas.openxmlformats.org/officeDocument/2006/relationships/hyperlink" Target="mailto:pisarnica@miz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da@miz.hr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voda@miz.hr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package" Target="embeddings/Dokument_programa_Microsoft_Word2.docx"/><Relationship Id="rId1" Type="http://schemas.openxmlformats.org/officeDocument/2006/relationships/numbering" Target="numbering.xml"/><Relationship Id="rId6" Type="http://schemas.openxmlformats.org/officeDocument/2006/relationships/hyperlink" Target="mailto:voda@miz.hr" TargetMode="External"/><Relationship Id="rId11" Type="http://schemas.openxmlformats.org/officeDocument/2006/relationships/hyperlink" Target="mailto:pisarnica@miz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isarnica@miz.hr" TargetMode="External"/><Relationship Id="rId15" Type="http://schemas.openxmlformats.org/officeDocument/2006/relationships/hyperlink" Target="mailto:voda@miz.hr" TargetMode="External"/><Relationship Id="rId23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hyperlink" Target="mailto:voda@miz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Dokument_programa_Microsoft_Word1.docx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Zoretić-Rubes Valentina</cp:lastModifiedBy>
  <cp:revision>3</cp:revision>
  <cp:lastPrinted>2023-05-17T07:01:00Z</cp:lastPrinted>
  <dcterms:created xsi:type="dcterms:W3CDTF">2023-06-20T05:12:00Z</dcterms:created>
  <dcterms:modified xsi:type="dcterms:W3CDTF">2023-06-20T05:26:00Z</dcterms:modified>
</cp:coreProperties>
</file>